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CF1E62" w:rsidRPr="00D15DA0" w:rsidRDefault="00CF1E62" w:rsidP="00CF1E62">
      <w:pPr>
        <w:pStyle w:val="NESNormal"/>
        <w:rPr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375"/>
        <w:gridCol w:w="1885"/>
        <w:gridCol w:w="2598"/>
        <w:gridCol w:w="2051"/>
      </w:tblGrid>
      <w:tr w:rsidR="00D26F38" w:rsidRPr="00392558" w:rsidTr="00DF5B60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081FE0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42439" w:rsidRPr="00047F20">
              <w:rPr>
                <w:rFonts w:ascii="Times New Roman" w:hAnsi="Times New Roman"/>
                <w:sz w:val="24"/>
                <w:lang w:val="ru-RU"/>
              </w:rPr>
              <w:t>7.3В</w:t>
            </w:r>
            <w:r w:rsidR="00C42439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81FE0" w:rsidRPr="00047F20">
              <w:rPr>
                <w:rFonts w:ascii="Times New Roman" w:hAnsi="Times New Roman"/>
                <w:sz w:val="24"/>
                <w:lang w:val="ru-RU"/>
              </w:rPr>
              <w:t>Периодическая Таблица химических элементов</w:t>
            </w:r>
          </w:p>
          <w:p w:rsidR="00081FE0" w:rsidRPr="00047F20" w:rsidRDefault="00081FE0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Тема: </w:t>
            </w:r>
            <w:r w:rsidRPr="00047F20">
              <w:rPr>
                <w:rFonts w:ascii="Times New Roman" w:hAnsi="Times New Roman"/>
                <w:sz w:val="24"/>
                <w:lang w:val="ru-RU"/>
              </w:rPr>
              <w:t>История создания Периодической таблицы химических элементов</w:t>
            </w:r>
          </w:p>
        </w:tc>
        <w:tc>
          <w:tcPr>
            <w:tcW w:w="23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081FE0" w:rsidRPr="00047F20">
              <w:rPr>
                <w:rFonts w:ascii="Times New Roman" w:hAnsi="Times New Roman"/>
                <w:sz w:val="24"/>
                <w:lang w:val="ru-RU"/>
              </w:rPr>
              <w:t>ГУ «Краснофлотская основная школа»</w:t>
            </w:r>
          </w:p>
        </w:tc>
      </w:tr>
      <w:tr w:rsidR="00D26F38" w:rsidRPr="00392558" w:rsidTr="00DF5B60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81FE0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81FE0" w:rsidRPr="00047F20">
              <w:rPr>
                <w:rFonts w:ascii="Times New Roman" w:hAnsi="Times New Roman"/>
                <w:sz w:val="24"/>
                <w:lang w:val="ru-RU"/>
              </w:rPr>
              <w:t>06.04.2018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81FE0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81FE0" w:rsidRPr="00047F20">
              <w:rPr>
                <w:rFonts w:ascii="Times New Roman" w:hAnsi="Times New Roman"/>
                <w:sz w:val="24"/>
                <w:lang w:val="ru-RU"/>
              </w:rPr>
              <w:t>Айгужина С.В.</w:t>
            </w:r>
          </w:p>
        </w:tc>
      </w:tr>
      <w:tr w:rsidR="00D26F38" w:rsidRPr="00047F20" w:rsidTr="00DF5B60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081FE0" w:rsidRPr="00047F20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97904" w:rsidRPr="00047F20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047F20" w:rsidRDefault="002438DC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42439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D26F38" w:rsidRPr="00392558" w:rsidTr="00DF5B60"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D26F38" w:rsidRPr="00047F20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цели для достижения на этом </w:t>
            </w:r>
            <w:r w:rsidR="00047F20" w:rsidRPr="00047F20">
              <w:rPr>
                <w:rFonts w:ascii="Times New Roman" w:hAnsi="Times New Roman"/>
                <w:b/>
                <w:sz w:val="24"/>
                <w:lang w:val="ru-RU"/>
              </w:rPr>
              <w:t>уроке (</w:t>
            </w: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</w:t>
            </w:r>
            <w:r w:rsidR="00426476" w:rsidRPr="00047F20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D26F38" w:rsidRPr="00047F20" w:rsidRDefault="00047F2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7.2.1.1. Знать и сравни</w:t>
            </w:r>
            <w:r w:rsidR="00081FE0" w:rsidRPr="00047F20">
              <w:rPr>
                <w:rFonts w:ascii="Times New Roman" w:hAnsi="Times New Roman"/>
                <w:i/>
                <w:sz w:val="24"/>
                <w:lang w:val="ru-RU"/>
              </w:rPr>
              <w:t>вать классификации элементов на примере работ И.Дёберейнера, Дж.Ньюлендса, Д.И.Менделеева</w:t>
            </w:r>
          </w:p>
        </w:tc>
      </w:tr>
      <w:tr w:rsidR="00D26F38" w:rsidRPr="00392558" w:rsidTr="00C5375D">
        <w:trPr>
          <w:cantSplit/>
          <w:trHeight w:val="1399"/>
        </w:trPr>
        <w:tc>
          <w:tcPr>
            <w:tcW w:w="1703" w:type="pct"/>
          </w:tcPr>
          <w:p w:rsidR="00D26F38" w:rsidRPr="00047F20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7" w:type="pct"/>
            <w:gridSpan w:val="3"/>
          </w:tcPr>
          <w:p w:rsidR="00D26F38" w:rsidRPr="00047F20" w:rsidRDefault="00C42439" w:rsidP="00560D5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Все </w:t>
            </w:r>
          </w:p>
          <w:p w:rsidR="00C42439" w:rsidRPr="00047F20" w:rsidRDefault="00C42439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Знают и сравнивают классификации элементов на примере работ И.Дёберейнера, Дж.Ньюлендса, Д.И.Менделеева.</w:t>
            </w:r>
          </w:p>
          <w:p w:rsidR="00C42439" w:rsidRPr="00047F20" w:rsidRDefault="00047F20" w:rsidP="00560D5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Больши</w:t>
            </w:r>
            <w:r w:rsidR="00C42439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нство</w:t>
            </w:r>
          </w:p>
          <w:p w:rsidR="00C42439" w:rsidRPr="00047F20" w:rsidRDefault="00047F20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Объясняют принципы попыток клас</w:t>
            </w:r>
            <w:r w:rsidR="00C42439" w:rsidRPr="00047F20">
              <w:rPr>
                <w:rFonts w:ascii="Times New Roman" w:hAnsi="Times New Roman"/>
                <w:i/>
                <w:sz w:val="24"/>
                <w:lang w:val="ru-RU"/>
              </w:rPr>
              <w:t>сификаций химических элементов.</w:t>
            </w:r>
          </w:p>
          <w:p w:rsidR="00C42439" w:rsidRPr="00047F20" w:rsidRDefault="00C42439" w:rsidP="00560D5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Некоторые </w:t>
            </w:r>
          </w:p>
          <w:p w:rsidR="00A97C81" w:rsidRPr="00047F20" w:rsidRDefault="00730F7F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="006065DF" w:rsidRPr="00047F20">
              <w:rPr>
                <w:rFonts w:ascii="Times New Roman" w:hAnsi="Times New Roman"/>
                <w:i/>
                <w:sz w:val="24"/>
                <w:lang w:val="ru-RU"/>
              </w:rPr>
              <w:t>нализируют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3B4647" w:rsidRPr="00047F20">
              <w:rPr>
                <w:rFonts w:ascii="Times New Roman" w:hAnsi="Times New Roman"/>
                <w:i/>
                <w:sz w:val="24"/>
                <w:lang w:val="ru-RU"/>
              </w:rPr>
              <w:t>о преимуществах и недостатках каждой теории.</w:t>
            </w:r>
          </w:p>
        </w:tc>
      </w:tr>
      <w:tr w:rsidR="00D26F38" w:rsidRPr="00392558" w:rsidTr="00DF5B60">
        <w:trPr>
          <w:cantSplit/>
          <w:trHeight w:val="603"/>
        </w:trPr>
        <w:tc>
          <w:tcPr>
            <w:tcW w:w="1703" w:type="pct"/>
          </w:tcPr>
          <w:p w:rsidR="00D26F38" w:rsidRPr="00047F20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287A44" w:rsidRPr="00047F20">
              <w:rPr>
                <w:rFonts w:ascii="Times New Roman" w:hAnsi="Times New Roman"/>
                <w:b/>
                <w:sz w:val="24"/>
                <w:lang w:val="ru-RU"/>
              </w:rPr>
              <w:t>ритерий</w:t>
            </w: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оценки</w:t>
            </w:r>
          </w:p>
        </w:tc>
        <w:tc>
          <w:tcPr>
            <w:tcW w:w="3297" w:type="pct"/>
            <w:gridSpan w:val="3"/>
          </w:tcPr>
          <w:p w:rsidR="00161092" w:rsidRPr="00047F20" w:rsidRDefault="00161092" w:rsidP="0016109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- Знает и сравнивает классификации элементов на примере работ И.Дёберейнера, Дж.Ньюлендса, Д.И.Менделеева.</w:t>
            </w:r>
          </w:p>
          <w:p w:rsidR="00161092" w:rsidRPr="00047F20" w:rsidRDefault="00161092" w:rsidP="0016109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- Объясняет принципы попыток классификаций химических элементов.</w:t>
            </w:r>
          </w:p>
          <w:p w:rsidR="00A97C81" w:rsidRPr="00047F20" w:rsidRDefault="00161092" w:rsidP="00730F7F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="00730F7F" w:rsidRPr="00047F20">
              <w:rPr>
                <w:rFonts w:ascii="Times New Roman" w:hAnsi="Times New Roman"/>
                <w:i/>
                <w:sz w:val="24"/>
                <w:lang w:val="ru-RU"/>
              </w:rPr>
              <w:t>Анализирует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о преимуществах и недостатках каждой теории.</w:t>
            </w:r>
          </w:p>
        </w:tc>
      </w:tr>
      <w:tr w:rsidR="00D26F38" w:rsidRPr="00392558" w:rsidTr="00DF5B60">
        <w:trPr>
          <w:cantSplit/>
          <w:trHeight w:val="603"/>
        </w:trPr>
        <w:tc>
          <w:tcPr>
            <w:tcW w:w="1703" w:type="pct"/>
          </w:tcPr>
          <w:p w:rsidR="00D26F38" w:rsidRPr="00047F20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26F38" w:rsidRPr="00047F20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E21DD7" w:rsidRDefault="00E50AD9" w:rsidP="00E50AD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Используют химическую терминологию, во время защиты проектов и анализа характеристики</w:t>
            </w:r>
            <w:r w:rsidR="001A44D5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классификаций</w:t>
            </w:r>
            <w:r w:rsidR="001A44D5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химических элементов, теорий</w:t>
            </w:r>
            <w:r w:rsidR="001A44D5" w:rsidRPr="00047F20">
              <w:rPr>
                <w:rFonts w:ascii="Times New Roman" w:hAnsi="Times New Roman"/>
                <w:i/>
                <w:sz w:val="24"/>
                <w:lang w:val="ru-RU"/>
              </w:rPr>
              <w:t>: Периодическая таблица химических элементов, классификация химических элементов, атомная масса, периодическ</w:t>
            </w:r>
            <w:r w:rsidR="00E21DD7">
              <w:rPr>
                <w:rFonts w:ascii="Times New Roman" w:hAnsi="Times New Roman"/>
                <w:i/>
                <w:sz w:val="24"/>
                <w:lang w:val="ru-RU"/>
              </w:rPr>
              <w:t>ие свойства, химический элемент, серия полезных фраз:</w:t>
            </w:r>
          </w:p>
          <w:p w:rsidR="00E21DD7" w:rsidRDefault="00E21DD7" w:rsidP="00E50AD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«преимущества </w:t>
            </w:r>
            <w:r w:rsidR="003C49B1">
              <w:rPr>
                <w:rFonts w:ascii="Times New Roman" w:hAnsi="Times New Roman"/>
                <w:i/>
                <w:sz w:val="24"/>
                <w:lang w:val="ru-RU"/>
              </w:rPr>
              <w:t>в к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лассификации химических элементов заключаются……</w:t>
            </w:r>
            <w:r w:rsidR="007B16AC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</w:p>
          <w:p w:rsidR="00A97C81" w:rsidRPr="00047F20" w:rsidRDefault="00E21DD7" w:rsidP="00E50AD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недостатки в данной теории классификации химических элементов в………»</w:t>
            </w:r>
            <w:r w:rsidR="007B16AC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D26F38" w:rsidRPr="00392558" w:rsidTr="00DF5B60">
        <w:trPr>
          <w:cantSplit/>
          <w:trHeight w:val="603"/>
        </w:trPr>
        <w:tc>
          <w:tcPr>
            <w:tcW w:w="1703" w:type="pct"/>
          </w:tcPr>
          <w:p w:rsidR="00D26F38" w:rsidRPr="00047F20" w:rsidRDefault="006C1E6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D26F38" w:rsidRPr="00047F20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DA37D6" w:rsidRPr="00047F20" w:rsidRDefault="00F85B28" w:rsidP="00DA37D6">
            <w:pPr>
              <w:spacing w:before="60" w:after="60"/>
              <w:rPr>
                <w:b/>
                <w:i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Привитие </w:t>
            </w:r>
            <w:r w:rsidR="00047F20">
              <w:rPr>
                <w:rFonts w:ascii="Times New Roman" w:hAnsi="Times New Roman"/>
                <w:b/>
                <w:i/>
                <w:sz w:val="24"/>
                <w:lang w:val="ru-RU"/>
              </w:rPr>
              <w:t>ценностей общенацио</w:t>
            </w: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нальной идеи «Мәңгілік ел»</w:t>
            </w:r>
            <w:r w:rsidR="00DA37D6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: Трудолюбие, Общество Всеобщего Труда</w:t>
            </w:r>
            <w:r w:rsidR="00DA37D6" w:rsidRPr="00047F20">
              <w:rPr>
                <w:rFonts w:ascii="Times New Roman" w:eastAsiaTheme="minorEastAsia" w:hAnsi="Times New Roman"/>
                <w:b/>
                <w:i/>
                <w:color w:val="000000"/>
                <w:sz w:val="24"/>
                <w:lang w:val="ru-RU" w:eastAsia="ru-RU"/>
              </w:rPr>
              <w:t xml:space="preserve">, </w:t>
            </w:r>
            <w:r w:rsidR="00DA37D6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Гражданское равенство, Толерантность, Национальная безопасность и глобальное участие нашей страны в решении общемировых и региональных проблем.</w:t>
            </w:r>
          </w:p>
          <w:p w:rsidR="00A97C81" w:rsidRPr="00047F20" w:rsidRDefault="00FB5657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Работая в группах развиваются такие ценности как: уважение, сотрудничество, ответственность. У учащихся воспитывается </w:t>
            </w:r>
            <w:r w:rsidR="00F85B28" w:rsidRPr="00047F20">
              <w:rPr>
                <w:rFonts w:ascii="Times New Roman" w:hAnsi="Times New Roman"/>
                <w:i/>
                <w:sz w:val="24"/>
                <w:lang w:val="ru-RU"/>
              </w:rPr>
              <w:t>настойчивость в преодолении трудностей, стремление к согласованной и слаженной работе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F85B28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Применение различных форм работы развивают у учащихся умение организовывать свою работу, активность, инициативность, увлечённость в работе.</w:t>
            </w:r>
          </w:p>
        </w:tc>
      </w:tr>
      <w:tr w:rsidR="00D26F38" w:rsidRPr="00392558" w:rsidTr="00181F63">
        <w:trPr>
          <w:cantSplit/>
          <w:trHeight w:val="903"/>
        </w:trPr>
        <w:tc>
          <w:tcPr>
            <w:tcW w:w="1703" w:type="pct"/>
          </w:tcPr>
          <w:p w:rsidR="00D26F38" w:rsidRPr="00181F63" w:rsidRDefault="002438DC" w:rsidP="00181F6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297" w:type="pct"/>
            <w:gridSpan w:val="3"/>
          </w:tcPr>
          <w:p w:rsidR="00404BFF" w:rsidRPr="00047F20" w:rsidRDefault="00404BFF" w:rsidP="00404BF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Естествознание: 5,6 кл. «Вещества и материалы вещества».</w:t>
            </w:r>
          </w:p>
          <w:p w:rsidR="00A97C81" w:rsidRPr="00181F63" w:rsidRDefault="00404BFF" w:rsidP="00181F63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Биология: 6 кл. «Химический состав клетки».</w:t>
            </w:r>
          </w:p>
        </w:tc>
      </w:tr>
      <w:tr w:rsidR="00D26F38" w:rsidRPr="00392558" w:rsidTr="00DF5B60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D26F38" w:rsidRPr="00047F20" w:rsidRDefault="002438D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Предшествующие знания</w:t>
            </w:r>
          </w:p>
          <w:p w:rsidR="00D26F38" w:rsidRPr="00047F20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DF5B60" w:rsidRPr="00047F20" w:rsidRDefault="00404BFF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Химия 7 класс</w:t>
            </w:r>
          </w:p>
          <w:p w:rsidR="00A97C81" w:rsidRPr="00BB0D87" w:rsidRDefault="00404BFF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B0D87">
              <w:rPr>
                <w:rFonts w:ascii="Times New Roman" w:hAnsi="Times New Roman"/>
                <w:b/>
                <w:i/>
                <w:sz w:val="24"/>
                <w:lang w:val="ru-RU"/>
              </w:rPr>
              <w:t>7.3 А Химические реакции.</w:t>
            </w:r>
          </w:p>
        </w:tc>
      </w:tr>
    </w:tbl>
    <w:p w:rsidR="00DF5B60" w:rsidRPr="00047F20" w:rsidRDefault="00DF5B60">
      <w:pPr>
        <w:rPr>
          <w:lang w:val="ru-RU"/>
        </w:rPr>
      </w:pPr>
    </w:p>
    <w:tbl>
      <w:tblPr>
        <w:tblW w:w="499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1235"/>
        <w:gridCol w:w="236"/>
        <w:gridCol w:w="2637"/>
        <w:gridCol w:w="899"/>
        <w:gridCol w:w="2776"/>
      </w:tblGrid>
      <w:tr w:rsidR="00D26F38" w:rsidRPr="00047F20" w:rsidTr="001C116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047F20" w:rsidRDefault="002438DC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26F38" w:rsidRPr="00047F20" w:rsidTr="001C1160">
        <w:trPr>
          <w:trHeight w:val="528"/>
        </w:trPr>
        <w:tc>
          <w:tcPr>
            <w:tcW w:w="1104" w:type="pct"/>
            <w:tcBorders>
              <w:top w:val="single" w:sz="8" w:space="0" w:color="2976A4"/>
            </w:tcBorders>
          </w:tcPr>
          <w:p w:rsidR="00D26F38" w:rsidRPr="00047F20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06" w:type="pct"/>
            <w:gridSpan w:val="4"/>
            <w:tcBorders>
              <w:top w:val="single" w:sz="8" w:space="0" w:color="2976A4"/>
            </w:tcBorders>
          </w:tcPr>
          <w:p w:rsidR="00D26F38" w:rsidRPr="00047F20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D26F38" w:rsidRPr="00047F20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90" w:type="pct"/>
            <w:tcBorders>
              <w:top w:val="single" w:sz="8" w:space="0" w:color="2976A4"/>
            </w:tcBorders>
          </w:tcPr>
          <w:p w:rsidR="00D26F38" w:rsidRPr="00047F20" w:rsidRDefault="00D26F38" w:rsidP="002438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 w:rsidRPr="00047F20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392558" w:rsidTr="001C1160">
        <w:trPr>
          <w:trHeight w:val="1413"/>
        </w:trPr>
        <w:tc>
          <w:tcPr>
            <w:tcW w:w="1104" w:type="pct"/>
          </w:tcPr>
          <w:p w:rsidR="00D26F38" w:rsidRPr="00047F20" w:rsidRDefault="002438DC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047F20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D00B1D" w:rsidP="00D00B1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  <w:r w:rsidR="00B45E71" w:rsidRPr="00047F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6" w:type="pct"/>
            <w:gridSpan w:val="4"/>
          </w:tcPr>
          <w:p w:rsidR="00D26F38" w:rsidRPr="00047F20" w:rsidRDefault="00BA74D9" w:rsidP="00797904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Приветствие</w:t>
            </w:r>
            <w:r w:rsidR="00CB50C7" w:rsidRPr="00047F2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A74D9" w:rsidRPr="00047F20" w:rsidRDefault="00BA74D9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Психологический настрой.</w:t>
            </w:r>
            <w:r w:rsidR="002252F0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(Создание коллабаротивной среды)</w:t>
            </w:r>
          </w:p>
          <w:p w:rsidR="00F8290A" w:rsidRPr="00047F20" w:rsidRDefault="00F8290A" w:rsidP="00797904">
            <w:pPr>
              <w:spacing w:before="60" w:after="60"/>
              <w:rPr>
                <w:rFonts w:ascii="Times New Roman" w:hAnsi="Times New Roman"/>
                <w:b/>
                <w:i/>
                <w:color w:val="7030A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Стратегия «МЫ </w:t>
            </w:r>
            <w:r w:rsidR="00CA5A04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– </w:t>
            </w: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у</w:t>
            </w:r>
            <w:r w:rsidR="00D00B1D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ни</w:t>
            </w:r>
            <w:r w:rsidR="00797904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кальные» </w:t>
            </w:r>
            <w:r w:rsidR="00797904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(1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 xml:space="preserve"> мин)</w:t>
            </w:r>
            <w:r w:rsidR="002252F0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C1242C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(А</w:t>
            </w:r>
            <w:r w:rsidR="0090338E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ктивное</w:t>
            </w:r>
            <w:r w:rsidR="007F63AB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 xml:space="preserve"> обучение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)</w:t>
            </w:r>
          </w:p>
          <w:p w:rsidR="00F8290A" w:rsidRPr="00047F20" w:rsidRDefault="00F8290A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Цель: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осознание уникальности и индивидуальности каждого человека.</w:t>
            </w:r>
          </w:p>
          <w:p w:rsidR="00F8290A" w:rsidRPr="00047F20" w:rsidRDefault="00F8290A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2A1D60">
              <w:rPr>
                <w:rFonts w:ascii="Times New Roman" w:hAnsi="Times New Roman"/>
                <w:b/>
                <w:i/>
                <w:sz w:val="24"/>
                <w:lang w:val="ru-RU"/>
              </w:rPr>
              <w:t>Организация: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учитель раздаёт ученикам салфетки.</w:t>
            </w:r>
          </w:p>
          <w:p w:rsidR="00F8290A" w:rsidRPr="00047F20" w:rsidRDefault="00F8290A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Учитель: «Точно следуйте моим инструкциям. Сложите салфетку пополам, поверните её и ещё раз сложите пополам. Оторвите верхний уголок и нижний. Сложите салфетку ещё раз и сделайте отверстие посередине. Разверните салфетку. посмотрите на салфетки других. есть похожие? Нет! Значит, все мы разные, все мы имеем уникальное мышление».</w:t>
            </w:r>
          </w:p>
          <w:p w:rsidR="00F8290A" w:rsidRPr="00047F20" w:rsidRDefault="00F8290A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A5A04" w:rsidRPr="00047F20" w:rsidRDefault="00492103" w:rsidP="00797904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Актуализация знаний по пройденному разделу 7.3А Химические реакции.</w:t>
            </w:r>
          </w:p>
          <w:p w:rsidR="00AD5182" w:rsidRDefault="00D00B1D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Стратегия «Найди ошибку» 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(4</w:t>
            </w:r>
            <w:r w:rsidR="00943DC1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 xml:space="preserve"> мин)</w:t>
            </w:r>
            <w:r w:rsidR="002252F0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21DD7" w:rsidRPr="00C1242C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</w:t>
            </w:r>
            <w:r w:rsidR="00C1242C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А</w:t>
            </w:r>
            <w:r w:rsidR="00AD5182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 xml:space="preserve">ктивное обучение) </w:t>
            </w:r>
          </w:p>
          <w:p w:rsidR="00FE464D" w:rsidRPr="00E21DD7" w:rsidRDefault="00AD5182" w:rsidP="00797904">
            <w:pPr>
              <w:spacing w:before="60" w:after="60"/>
              <w:rPr>
                <w:rFonts w:ascii="Times New Roman" w:hAnsi="Times New Roman"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(Д</w:t>
            </w:r>
            <w:r w:rsidR="00E21DD7" w:rsidRPr="00C1242C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ифференцированные вопросы с учётом индивидуальных потребностей)</w:t>
            </w:r>
          </w:p>
          <w:p w:rsidR="00943DC1" w:rsidRPr="00047F20" w:rsidRDefault="00943DC1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Цель: </w:t>
            </w:r>
            <w:r w:rsidR="000A7923" w:rsidRPr="00047F20">
              <w:rPr>
                <w:rFonts w:ascii="Times New Roman" w:hAnsi="Times New Roman"/>
                <w:i/>
                <w:sz w:val="24"/>
                <w:lang w:val="ru-RU"/>
              </w:rPr>
              <w:t>ученики совершенствуют навыки критического мышления.</w:t>
            </w:r>
          </w:p>
          <w:p w:rsidR="000A7923" w:rsidRPr="00047F20" w:rsidRDefault="000A7923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Организация: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учитель готовит слайд с пройденным материалом по разделу умышленно допуская ошиб</w:t>
            </w:r>
            <w:r w:rsidR="009B1AC4" w:rsidRPr="00047F20">
              <w:rPr>
                <w:rFonts w:ascii="Times New Roman" w:hAnsi="Times New Roman"/>
                <w:i/>
                <w:sz w:val="24"/>
                <w:lang w:val="ru-RU"/>
              </w:rPr>
              <w:t>ки. Учащимся необходимо найти неверные утверждения и перефразировать их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9B1AC4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После выполнения задания учителем демонстрируется слайд с пр</w:t>
            </w:r>
            <w:r w:rsidR="008E127A">
              <w:rPr>
                <w:rFonts w:ascii="Times New Roman" w:hAnsi="Times New Roman"/>
                <w:i/>
                <w:sz w:val="24"/>
                <w:lang w:val="ru-RU"/>
              </w:rPr>
              <w:t>ави</w:t>
            </w:r>
            <w:r w:rsidR="009B1AC4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льными ответами и </w:t>
            </w:r>
            <w:r w:rsidR="007F63AB" w:rsidRPr="00047F20">
              <w:rPr>
                <w:rFonts w:ascii="Times New Roman" w:hAnsi="Times New Roman"/>
                <w:i/>
                <w:sz w:val="24"/>
                <w:lang w:val="ru-RU"/>
              </w:rPr>
              <w:t>де</w:t>
            </w:r>
            <w:r w:rsidR="009B1AC4" w:rsidRPr="00047F20">
              <w:rPr>
                <w:rFonts w:ascii="Times New Roman" w:hAnsi="Times New Roman"/>
                <w:i/>
                <w:sz w:val="24"/>
                <w:lang w:val="ru-RU"/>
              </w:rPr>
              <w:t>скрипторами для самооценивания.</w:t>
            </w:r>
          </w:p>
          <w:p w:rsidR="00492103" w:rsidRPr="00047F20" w:rsidRDefault="001A47B0" w:rsidP="0079790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Задание на слайде.</w:t>
            </w:r>
          </w:p>
          <w:p w:rsidR="001A47B0" w:rsidRPr="00047F20" w:rsidRDefault="0094491E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1) Растворы кислот имеют кислый вкус. (</w:t>
            </w:r>
            <w:r w:rsidR="00116429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94491E" w:rsidRPr="00047F20" w:rsidRDefault="0094491E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2) Не все кислоты можно пробовать на вкус, среди них встречаются ядовитые. (</w:t>
            </w:r>
            <w:r w:rsidR="00116429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94491E" w:rsidRPr="00047F20" w:rsidRDefault="0094491E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3) Не во всех кислотах содержатся атомы водорода. (</w:t>
            </w:r>
            <w:r w:rsidR="00116429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ошибка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94491E" w:rsidRPr="00047F20" w:rsidRDefault="0094491E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4) Щелочи – это едкие вещества, которые разъедают многие органические вещества, при работе с ними надо соблюдать особую осторожность. (</w:t>
            </w:r>
            <w:r w:rsidR="00116429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94491E" w:rsidRPr="00047F20" w:rsidRDefault="0094491E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5) </w:t>
            </w:r>
            <w:r w:rsidR="0085210D" w:rsidRPr="00047F20">
              <w:rPr>
                <w:rFonts w:ascii="Times New Roman" w:hAnsi="Times New Roman"/>
                <w:i/>
                <w:sz w:val="24"/>
                <w:lang w:val="ru-RU"/>
              </w:rPr>
              <w:t>Растворы щелочей</w:t>
            </w:r>
            <w:r w:rsidR="00116429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липкие на ощупь. (</w:t>
            </w:r>
            <w:r w:rsidR="00116429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ошибка</w:t>
            </w:r>
            <w:r w:rsidR="00116429"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116429" w:rsidRPr="00047F20" w:rsidRDefault="006E0197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6) Индикаторы – вещества, которые под действием растворов кислот и щелочей не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изменяют свой цвет. (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ошибка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6E0197" w:rsidRPr="00047F20" w:rsidRDefault="006E0197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7) Взаимодействие кислот со щелочами – реакция нейтрализации. (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6E0197" w:rsidRPr="00047F20" w:rsidRDefault="006E0197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8) Алюминий + соляная кислота = хлорид алюминия + водород (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6E0197" w:rsidRPr="00047F20" w:rsidRDefault="006E0197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9) </w:t>
            </w:r>
            <w:r w:rsidR="00312A35" w:rsidRPr="00047F20">
              <w:rPr>
                <w:rFonts w:ascii="Times New Roman" w:hAnsi="Times New Roman"/>
                <w:i/>
                <w:sz w:val="24"/>
                <w:lang w:val="ru-RU"/>
              </w:rPr>
              <w:t>Золото + соляна кислота = хлорид золота + водород (</w:t>
            </w:r>
            <w:r w:rsidR="00312A35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ошибка</w:t>
            </w:r>
            <w:r w:rsidR="00312A35"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312A35" w:rsidRPr="00047F20" w:rsidRDefault="00312A35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10) Карбонат кальция + соляная кислота = хлорид кальция + вода + углекислый газ (</w:t>
            </w:r>
            <w:r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+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312A35" w:rsidRPr="00047F20" w:rsidRDefault="007F63AB" w:rsidP="0079790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Прави</w:t>
            </w:r>
            <w:r w:rsidR="0085210D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льные ответы:</w:t>
            </w:r>
          </w:p>
          <w:p w:rsidR="0085210D" w:rsidRPr="00047F20" w:rsidRDefault="0085210D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3) Все кислоты содержат атомы водорода.</w:t>
            </w:r>
          </w:p>
          <w:p w:rsidR="0085210D" w:rsidRPr="00047F20" w:rsidRDefault="0085210D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5) Растворы щелочей мыльные на ощупь.</w:t>
            </w:r>
          </w:p>
          <w:p w:rsidR="001A47B0" w:rsidRPr="00047F20" w:rsidRDefault="007077BB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6) Под действие растворов кислот и щелочей индикаторы меняют свой цвет.</w:t>
            </w:r>
          </w:p>
          <w:p w:rsidR="007077BB" w:rsidRPr="00047F20" w:rsidRDefault="007077BB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9) Согласно ряду активности металлов</w:t>
            </w:r>
            <w:r w:rsidR="00FB5596" w:rsidRPr="00047F20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золото не вытесняет водород из кислот.</w:t>
            </w:r>
          </w:p>
          <w:p w:rsidR="007077BB" w:rsidRPr="00047F20" w:rsidRDefault="00FB5596" w:rsidP="0079790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Д</w:t>
            </w:r>
            <w:r w:rsidR="007F63AB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е</w:t>
            </w: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скрипторы: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2482"/>
            </w:tblGrid>
            <w:tr w:rsidR="00FB5596" w:rsidRPr="00392558" w:rsidTr="00FB5596">
              <w:tc>
                <w:tcPr>
                  <w:tcW w:w="2636" w:type="dxa"/>
                </w:tcPr>
                <w:p w:rsidR="00FB5596" w:rsidRPr="00047F20" w:rsidRDefault="00FB5596" w:rsidP="00797904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>Находит неверные утверждения.</w:t>
                  </w:r>
                </w:p>
              </w:tc>
              <w:tc>
                <w:tcPr>
                  <w:tcW w:w="2636" w:type="dxa"/>
                </w:tcPr>
                <w:p w:rsidR="00FB5596" w:rsidRPr="00047F20" w:rsidRDefault="00FB5596" w:rsidP="00797904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>1 балл за каждое определённое неверное утверждение.</w:t>
                  </w:r>
                </w:p>
              </w:tc>
            </w:tr>
            <w:tr w:rsidR="00FB5596" w:rsidRPr="00392558" w:rsidTr="00FB5596">
              <w:tc>
                <w:tcPr>
                  <w:tcW w:w="2636" w:type="dxa"/>
                </w:tcPr>
                <w:p w:rsidR="00FB5596" w:rsidRPr="00047F20" w:rsidRDefault="00FB5596" w:rsidP="00797904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>Правильно перефразирует не верные утверждения.</w:t>
                  </w:r>
                </w:p>
              </w:tc>
              <w:tc>
                <w:tcPr>
                  <w:tcW w:w="2636" w:type="dxa"/>
                </w:tcPr>
                <w:p w:rsidR="00FB5596" w:rsidRPr="00047F20" w:rsidRDefault="00FB5596" w:rsidP="00797904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>1 балл за каждое правильно перефразированное утверждение.</w:t>
                  </w:r>
                </w:p>
              </w:tc>
            </w:tr>
          </w:tbl>
          <w:p w:rsidR="00FB5596" w:rsidRPr="00047F20" w:rsidRDefault="00FE464D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(ФО, самооценивание)</w:t>
            </w:r>
          </w:p>
          <w:p w:rsidR="00C1242C" w:rsidRDefault="00C1242C" w:rsidP="00797904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D5182" w:rsidRDefault="00A65686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Активизация внимания.</w:t>
            </w:r>
            <w:r w:rsidR="002252F0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(Метод активного обучения</w:t>
            </w:r>
            <w:r w:rsidR="00AD5182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 xml:space="preserve">) </w:t>
            </w:r>
          </w:p>
          <w:p w:rsidR="00A65686" w:rsidRPr="00047F20" w:rsidRDefault="00AD5182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(Д</w:t>
            </w:r>
            <w:r w:rsidR="00E21DD7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ифференцирование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)</w:t>
            </w:r>
          </w:p>
          <w:p w:rsidR="00A65686" w:rsidRPr="00047F20" w:rsidRDefault="00A65686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Просмотр видео фрагмента "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Об истории открытия Периодического закона"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(2 мин)</w:t>
            </w:r>
            <w:r w:rsidR="00D00B1D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постановка проблемных вопросов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CB50C7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(2 мин)</w:t>
            </w:r>
          </w:p>
          <w:p w:rsidR="00A65686" w:rsidRPr="00047F20" w:rsidRDefault="00A65686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- Как вы думаете о чём сегодня на нашем уроке пойдёт речь?</w:t>
            </w: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Определение темы урока</w:t>
            </w: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«История создания периодической таблицы химических элементов»</w:t>
            </w:r>
          </w:p>
          <w:p w:rsidR="00A65686" w:rsidRPr="00047F20" w:rsidRDefault="00A65686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- Какие цели вы ставите себе сегодня на уроке?</w:t>
            </w:r>
          </w:p>
          <w:p w:rsidR="00D00B1D" w:rsidRPr="00C1242C" w:rsidRDefault="00D00B1D" w:rsidP="00797904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Цели обучения</w:t>
            </w: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определяются совместно с учащимися и записываются на доске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 w:rsidR="00E21DD7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E21DD7"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</w:t>
            </w:r>
            <w:r w:rsidR="00C1242C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Д</w:t>
            </w:r>
            <w:r w:rsidR="00E21DD7" w:rsidRPr="00C1242C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ифференциация целий)</w:t>
            </w: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- Знать и сравнивать классификации элементов на примере работ И.Дёберейнера, Дж.Ньюлендса, Д.И.Менделеева.</w:t>
            </w: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- Объяснять принципы попыток классификаций химических элементов.</w:t>
            </w:r>
          </w:p>
          <w:p w:rsidR="00D00B1D" w:rsidRPr="00047F20" w:rsidRDefault="00D00B1D" w:rsidP="0079790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- Анализировать о преимуществах и недостатках каждой теории.</w:t>
            </w:r>
          </w:p>
          <w:p w:rsidR="00A97C81" w:rsidRPr="00047F20" w:rsidRDefault="00A97C81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AD5182" w:rsidRDefault="00862197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Деление на группы.</w:t>
            </w:r>
            <w:r w:rsidR="00797904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97904" w:rsidRPr="00047F20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(1 мин)</w:t>
            </w:r>
            <w:r w:rsidR="002252F0"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(Метод активного обучения</w:t>
            </w:r>
            <w:r w:rsidR="00AD5182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 xml:space="preserve">) </w:t>
            </w:r>
          </w:p>
          <w:p w:rsidR="00862197" w:rsidRPr="00047F20" w:rsidRDefault="00AD5182" w:rsidP="00797904">
            <w:pPr>
              <w:spacing w:before="60" w:after="60"/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lastRenderedPageBreak/>
              <w:t>(Д</w:t>
            </w:r>
            <w:r w:rsidR="00AD4D77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ифференциация</w:t>
            </w:r>
            <w:r w:rsidR="002252F0" w:rsidRPr="00047F20">
              <w:rPr>
                <w:rFonts w:ascii="Times New Roman" w:hAnsi="Times New Roman"/>
                <w:b/>
                <w:i/>
                <w:color w:val="FF0000"/>
                <w:sz w:val="24"/>
                <w:lang w:val="ru-RU"/>
              </w:rPr>
              <w:t>)</w:t>
            </w:r>
          </w:p>
          <w:p w:rsidR="00862197" w:rsidRPr="00047F20" w:rsidRDefault="00862197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Цель: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создание коллабаративной среды.</w:t>
            </w:r>
          </w:p>
          <w:p w:rsidR="00862197" w:rsidRPr="00047F20" w:rsidRDefault="00862197" w:rsidP="0079790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>Собери картинку.</w:t>
            </w:r>
          </w:p>
          <w:p w:rsidR="00797904" w:rsidRPr="00047F20" w:rsidRDefault="00B413F3" w:rsidP="007979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Учащимся предла</w:t>
            </w:r>
            <w:r w:rsidR="00862197" w:rsidRPr="00047F20">
              <w:rPr>
                <w:rFonts w:ascii="Times New Roman" w:hAnsi="Times New Roman"/>
                <w:i/>
                <w:sz w:val="24"/>
                <w:lang w:val="ru-RU"/>
              </w:rPr>
              <w:t>гается выбрать любой из фрагментов разреза</w:t>
            </w:r>
            <w:r w:rsidR="00C905C0"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r w:rsidR="00862197" w:rsidRPr="00047F20">
              <w:rPr>
                <w:rFonts w:ascii="Times New Roman" w:hAnsi="Times New Roman"/>
                <w:i/>
                <w:sz w:val="24"/>
                <w:lang w:val="ru-RU"/>
              </w:rPr>
              <w:t>ной картинки и собрать из них картинки. (Количество картинок зависит от количества групп, а количество фрагментов от количества учащихся в группах).</w:t>
            </w:r>
          </w:p>
        </w:tc>
        <w:tc>
          <w:tcPr>
            <w:tcW w:w="1390" w:type="pct"/>
          </w:tcPr>
          <w:p w:rsidR="00D26F38" w:rsidRPr="00047F20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252F0" w:rsidRPr="00047F20" w:rsidRDefault="002252F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252F0" w:rsidRPr="00047F20" w:rsidRDefault="002252F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8290A" w:rsidRPr="00047F20" w:rsidRDefault="00F8290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Салфетки </w:t>
            </w: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4491E" w:rsidRPr="00047F20" w:rsidRDefault="0094491E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252F0" w:rsidRPr="00047F20" w:rsidRDefault="005A573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Интерактивная доска</w:t>
            </w: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Слайд 1</w:t>
            </w: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4491E" w:rsidRPr="00047F20" w:rsidRDefault="0094491E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Слайд 2</w:t>
            </w: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Pr="00047F20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3469" w:rsidRDefault="00A83469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Pr="00047F20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47B0" w:rsidRPr="00047F20" w:rsidRDefault="001A47B0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Слайд 3</w:t>
            </w: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65686" w:rsidRPr="00047F20" w:rsidRDefault="00A65686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5686" w:rsidRPr="00047F20" w:rsidRDefault="00A65686" w:rsidP="00A6568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t xml:space="preserve">Видео фрагмент </w:t>
            </w:r>
            <w:r w:rsidRPr="00047F20">
              <w:rPr>
                <w:rFonts w:cs="Arial"/>
                <w:bCs/>
                <w:color w:val="000000"/>
                <w:szCs w:val="22"/>
                <w:lang w:val="ru-RU"/>
              </w:rPr>
              <w:t>"</w:t>
            </w:r>
            <w:r w:rsidRPr="00047F20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Об истории </w:t>
            </w:r>
          </w:p>
          <w:p w:rsidR="00A65686" w:rsidRPr="00047F20" w:rsidRDefault="00A65686" w:rsidP="00A6568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</w:pPr>
            <w:r w:rsidRPr="00047F20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открытия Периодического </w:t>
            </w:r>
          </w:p>
          <w:p w:rsidR="00A65686" w:rsidRPr="00047F20" w:rsidRDefault="00A65686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val="ru-RU"/>
              </w:rPr>
              <w:t>закона</w:t>
            </w:r>
            <w:r w:rsidRPr="00047F20">
              <w:rPr>
                <w:rFonts w:cs="Arial"/>
                <w:color w:val="000000"/>
                <w:szCs w:val="23"/>
                <w:shd w:val="clear" w:color="auto" w:fill="FFFFFF"/>
                <w:lang w:val="ru-RU"/>
              </w:rPr>
              <w:t>"</w:t>
            </w:r>
            <w:r w:rsidRPr="00047F20">
              <w:rPr>
                <w:rFonts w:ascii="Times New Roman" w:hAnsi="Times New Roman"/>
                <w:b/>
                <w:bCs/>
                <w:color w:val="000000"/>
                <w:sz w:val="28"/>
                <w:szCs w:val="22"/>
                <w:lang w:val="ru-RU"/>
              </w:rPr>
              <w:t xml:space="preserve"> </w:t>
            </w:r>
            <w:hyperlink r:id="rId7" w:history="1">
              <w:r w:rsidRPr="00047F20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https://www.youtube.com/</w:t>
              </w:r>
            </w:hyperlink>
          </w:p>
          <w:p w:rsidR="00A65686" w:rsidRPr="00047F20" w:rsidRDefault="00A65686" w:rsidP="00A6568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t>watch?v=jmOUDasL_l8</w:t>
            </w: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00B1D" w:rsidRPr="00047F20" w:rsidRDefault="00D00B1D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Учебник, рабочая тетрадь</w:t>
            </w: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D5182" w:rsidRDefault="00AD5182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7904" w:rsidRPr="00047F20" w:rsidRDefault="00797904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Картинки, разрезанные на фрагменты (</w:t>
            </w:r>
            <w:r w:rsidRPr="00047F20">
              <w:rPr>
                <w:rFonts w:ascii="Times New Roman" w:hAnsi="Times New Roman"/>
                <w:sz w:val="24"/>
                <w:lang w:val="ru-RU"/>
              </w:rPr>
              <w:t xml:space="preserve">3 картинки </w:t>
            </w:r>
            <w:r w:rsidRPr="00047F20">
              <w:rPr>
                <w:rFonts w:ascii="Times New Roman" w:hAnsi="Times New Roman"/>
                <w:sz w:val="24"/>
                <w:lang w:val="ru-RU"/>
              </w:rPr>
              <w:lastRenderedPageBreak/>
              <w:t>по 3 фрагмента)</w:t>
            </w:r>
          </w:p>
        </w:tc>
      </w:tr>
      <w:tr w:rsidR="00D26F38" w:rsidRPr="00C1242C" w:rsidTr="001C1160">
        <w:trPr>
          <w:trHeight w:val="1587"/>
        </w:trPr>
        <w:tc>
          <w:tcPr>
            <w:tcW w:w="1104" w:type="pct"/>
          </w:tcPr>
          <w:p w:rsidR="00D26F38" w:rsidRPr="00047F20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lastRenderedPageBreak/>
              <w:t>С</w:t>
            </w:r>
            <w:r w:rsidR="002438DC" w:rsidRPr="00047F20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D26F38" w:rsidRPr="00047F20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F05F8" w:rsidRPr="00047F20" w:rsidRDefault="00B418DB" w:rsidP="00B45E7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26</w:t>
            </w:r>
            <w:r w:rsidR="00B45E71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мин.</w:t>
            </w: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6" w:type="pct"/>
            <w:gridSpan w:val="4"/>
          </w:tcPr>
          <w:p w:rsidR="0002761D" w:rsidRPr="00047F20" w:rsidRDefault="0002761D" w:rsidP="00940DB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Изучение нового материала.</w:t>
            </w:r>
          </w:p>
          <w:p w:rsidR="0002761D" w:rsidRPr="00047F20" w:rsidRDefault="00940DB8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Стратегия «Рыночная палатка». </w:t>
            </w:r>
            <w:r w:rsidR="0093779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(9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мин)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(Метод активного обучения)</w:t>
            </w:r>
            <w:r w:rsidR="00D56808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, (</w:t>
            </w:r>
            <w:r w:rsidR="00C1242C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Д</w:t>
            </w:r>
            <w:r w:rsidR="00D56808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ифференциация, источник)</w:t>
            </w:r>
          </w:p>
          <w:p w:rsidR="00940DB8" w:rsidRPr="00047F20" w:rsidRDefault="00940DB8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Цель: 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совершенствование навыков критического мышления и саморегуляции.</w:t>
            </w:r>
          </w:p>
          <w:p w:rsidR="00940DB8" w:rsidRDefault="00940DB8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Организация: </w:t>
            </w:r>
            <w:r w:rsidR="000A61DF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каждой группе даётся задание изучить в учебнике определённую часть нового материала, создать кластер учитывая кр</w:t>
            </w:r>
            <w:r w:rsidR="00194B8E">
              <w:rPr>
                <w:rFonts w:ascii="Times New Roman" w:hAnsi="Times New Roman"/>
                <w:bCs/>
                <w:i/>
                <w:sz w:val="24"/>
                <w:lang w:val="ru-RU"/>
              </w:rPr>
              <w:t>итерии успешности проекта и защи</w:t>
            </w:r>
            <w:r w:rsidR="000A61DF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тить его. Затем все остальные участники групп оценивают с помощью смайликов кластеры учитывая критерии оценивания, не разрешается голосовать за свой проект. Лучшим признаётся тот </w:t>
            </w:r>
            <w:r w:rsidR="00392558">
              <w:rPr>
                <w:rFonts w:ascii="Times New Roman" w:hAnsi="Times New Roman"/>
                <w:bCs/>
                <w:i/>
                <w:sz w:val="24"/>
                <w:lang w:val="ru-RU"/>
              </w:rPr>
              <w:t>кластер</w:t>
            </w:r>
            <w:r w:rsidR="000A61DF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, к</w:t>
            </w:r>
            <w:r w:rsidR="00465338">
              <w:rPr>
                <w:rFonts w:ascii="Times New Roman" w:hAnsi="Times New Roman"/>
                <w:bCs/>
                <w:i/>
                <w:sz w:val="24"/>
                <w:lang w:val="ru-RU"/>
              </w:rPr>
              <w:t>о</w:t>
            </w:r>
            <w:r w:rsidR="000A61DF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торый набрал больше всего смайликов. </w:t>
            </w:r>
          </w:p>
          <w:p w:rsidR="009F276F" w:rsidRPr="009F276F" w:rsidRDefault="009F276F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Работа в группах. </w:t>
            </w:r>
            <w:r w:rsidRPr="009F276F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(Исследовательская работа)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1 группа – 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И.Дёберейнер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2 группа – 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Дж.Ньюлендс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3 группа – 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Д.И.Менделеев</w:t>
            </w:r>
          </w:p>
          <w:p w:rsidR="000A61DF" w:rsidRPr="00047F20" w:rsidRDefault="00392558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Критерии успешности кластера</w:t>
            </w:r>
            <w:r w:rsidR="00FE2F8A"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1) </w:t>
            </w:r>
            <w:r w:rsidR="0034520A">
              <w:rPr>
                <w:rFonts w:ascii="Times New Roman" w:hAnsi="Times New Roman"/>
                <w:bCs/>
                <w:i/>
                <w:sz w:val="24"/>
                <w:lang w:val="ru-RU"/>
              </w:rPr>
              <w:t>Ра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скрыть суть классификации химических элементов.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2) Изложить принципы классификации.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3) Указать преимущества теории.</w:t>
            </w:r>
          </w:p>
          <w:p w:rsidR="00FE2F8A" w:rsidRPr="00047F20" w:rsidRDefault="00FE2F8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4) Указать недостатки теории.</w:t>
            </w:r>
          </w:p>
          <w:p w:rsidR="00500FCE" w:rsidRPr="00047F20" w:rsidRDefault="00500FCE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5) Дополнительная информация.</w:t>
            </w:r>
          </w:p>
          <w:p w:rsidR="00E51A2A" w:rsidRDefault="00392558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Критерии оценивания кластера</w:t>
            </w:r>
            <w:bookmarkStart w:id="1" w:name="_GoBack"/>
            <w:bookmarkEnd w:id="1"/>
            <w:r w:rsidR="0006592E"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</w:t>
            </w:r>
            <w:r w:rsidR="001E6F96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 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</w:t>
            </w:r>
            <w:r w:rsidR="00B418DB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2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мин</w:t>
            </w:r>
            <w:r w:rsidR="00020528" w:rsidRPr="00E51A2A">
              <w:rPr>
                <w:rFonts w:ascii="Times New Roman" w:hAnsi="Times New Roman"/>
                <w:bCs/>
                <w:i/>
                <w:sz w:val="24"/>
                <w:lang w:val="ru-RU"/>
              </w:rPr>
              <w:t>)</w:t>
            </w:r>
            <w:r w:rsidR="00E51A2A" w:rsidRPr="00E51A2A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06592E" w:rsidRPr="00047F20" w:rsidRDefault="001E6F96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E51A2A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</w:t>
            </w:r>
            <w:r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ФО</w:t>
            </w:r>
            <w:r w:rsidR="00E51A2A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 –</w:t>
            </w:r>
            <w:r w:rsidR="00E97205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 смайлики</w:t>
            </w:r>
            <w:r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)</w:t>
            </w:r>
          </w:p>
          <w:p w:rsidR="0006592E" w:rsidRPr="00047F20" w:rsidRDefault="0034520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1) Полностью рас</w:t>
            </w:r>
            <w:r w:rsidR="0006592E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крыта суть классификации элементов. (1 смайлик)</w:t>
            </w:r>
          </w:p>
          <w:p w:rsidR="0006592E" w:rsidRPr="00047F20" w:rsidRDefault="0006592E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2) Изложены принципы классификации. (1 смайлик)</w:t>
            </w:r>
          </w:p>
          <w:p w:rsidR="0006592E" w:rsidRPr="00047F20" w:rsidRDefault="0006592E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3) Указаны преимущества теории. (1 смайлик)</w:t>
            </w:r>
          </w:p>
          <w:p w:rsidR="0006592E" w:rsidRPr="00047F20" w:rsidRDefault="0006592E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4) Указаны недостатки теории. (1 смайлик)</w:t>
            </w:r>
          </w:p>
          <w:p w:rsidR="0006592E" w:rsidRDefault="0006592E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5) Имеется дополнительная информация. (1 смайлик)</w:t>
            </w:r>
          </w:p>
          <w:p w:rsidR="00C1242C" w:rsidRPr="00047F20" w:rsidRDefault="00C1242C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E6F96" w:rsidRDefault="00937790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Физ.минутка «</w:t>
            </w:r>
            <w:r w:rsidR="00767984">
              <w:rPr>
                <w:rFonts w:ascii="Times New Roman" w:hAnsi="Times New Roman"/>
                <w:b/>
                <w:bCs/>
                <w:sz w:val="24"/>
                <w:lang w:val="ru-RU"/>
              </w:rPr>
              <w:t>Весёлая зарядка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76798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  <w:r w:rsidR="00767984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(1 мин)</w:t>
            </w:r>
            <w:r w:rsidR="0076798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767984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(Активный метод обучения)</w:t>
            </w:r>
          </w:p>
          <w:p w:rsidR="00AD5182" w:rsidRDefault="00130C7A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Актуализация нового материала. </w:t>
            </w:r>
            <w:r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</w:t>
            </w:r>
            <w:r w:rsidR="0062320A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4</w:t>
            </w:r>
            <w:r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мин)</w:t>
            </w:r>
            <w:r w:rsidR="00D2072C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</w:t>
            </w:r>
            <w:r w:rsidR="00D2072C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(Активный метод обучения</w:t>
            </w:r>
            <w:r w:rsidR="00AD5182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)</w:t>
            </w:r>
            <w:r w:rsidR="00E97205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 </w:t>
            </w:r>
            <w:r w:rsidR="00AD5182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(Дифференциация)</w:t>
            </w:r>
          </w:p>
          <w:p w:rsidR="00130C7A" w:rsidRPr="00047F20" w:rsidRDefault="00AD5182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lastRenderedPageBreak/>
              <w:t>(Д</w:t>
            </w:r>
            <w:r w:rsidR="00E97205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иалог и поддержка</w:t>
            </w:r>
            <w:r w:rsidR="00D2072C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)</w:t>
            </w:r>
          </w:p>
          <w:p w:rsidR="00130C7A" w:rsidRPr="00047F20" w:rsidRDefault="00130C7A" w:rsidP="00940D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Стратегия «Эстафета ответов».</w:t>
            </w:r>
          </w:p>
          <w:p w:rsidR="00130C7A" w:rsidRPr="00047F20" w:rsidRDefault="00130C7A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Цель: </w:t>
            </w:r>
            <w:r w:rsidR="00456C47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ученики сами оценивают степень своей подготовки, а учитель судит об этом формативно.</w:t>
            </w:r>
          </w:p>
          <w:p w:rsidR="00456C47" w:rsidRPr="00047F20" w:rsidRDefault="00456C47" w:rsidP="00940D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Организация: </w:t>
            </w:r>
            <w:r w:rsidR="0062320A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учащиеся становятся в круг на свободном пространстве классной комнаты. Учитель задаёт вопрос. </w:t>
            </w:r>
            <w:r w:rsidR="00616D45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Ученик начинае</w:t>
            </w:r>
            <w:r w:rsidR="00AD1E8B">
              <w:rPr>
                <w:rFonts w:ascii="Times New Roman" w:hAnsi="Times New Roman"/>
                <w:bCs/>
                <w:i/>
                <w:sz w:val="24"/>
                <w:lang w:val="ru-RU"/>
              </w:rPr>
              <w:t>т</w:t>
            </w:r>
            <w:r w:rsidR="00616D45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отвечать, по хлопку про</w:t>
            </w:r>
            <w:r w:rsidR="00F27EAA">
              <w:rPr>
                <w:rFonts w:ascii="Times New Roman" w:hAnsi="Times New Roman"/>
                <w:bCs/>
                <w:i/>
                <w:sz w:val="24"/>
                <w:lang w:val="ru-RU"/>
              </w:rPr>
              <w:t>должает следующий, любой из одно</w:t>
            </w:r>
            <w:r w:rsidR="00616D45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классников может дополнить ответ. Учитель задаёт следующий вопрос и так, пока новый материал не будет актуализирован. </w:t>
            </w:r>
          </w:p>
          <w:p w:rsidR="00315A7A" w:rsidRDefault="00315A7A" w:rsidP="00940DB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D26F38" w:rsidRPr="00047F20" w:rsidRDefault="004F2B77" w:rsidP="00940DB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Формативное оценивание.</w:t>
            </w:r>
            <w:r w:rsidR="00940DB8"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020528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(10 мин) </w:t>
            </w:r>
            <w:r w:rsidR="00940DB8" w:rsidRPr="00047F20"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  <w:t>(</w:t>
            </w:r>
            <w:r w:rsidR="000A61D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Дифференцированные</w:t>
            </w:r>
            <w:r w:rsidR="00940DB8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 </w:t>
            </w:r>
            <w:r w:rsidR="000A61D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задания</w:t>
            </w:r>
            <w:r w:rsidR="00940DB8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)</w:t>
            </w:r>
          </w:p>
          <w:p w:rsidR="004F2B77" w:rsidRPr="00047F20" w:rsidRDefault="004F2B77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1.</w:t>
            </w:r>
          </w:p>
          <w:p w:rsidR="004F2B77" w:rsidRPr="00047F20" w:rsidRDefault="004F2B77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Установите соответствие между учёными и их достижениями: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384"/>
              <w:gridCol w:w="2397"/>
            </w:tblGrid>
            <w:tr w:rsidR="004F2B77" w:rsidRPr="00047F20" w:rsidTr="004F2B77">
              <w:tc>
                <w:tcPr>
                  <w:tcW w:w="2636" w:type="dxa"/>
                </w:tcPr>
                <w:p w:rsidR="004F2B77" w:rsidRPr="00047F20" w:rsidRDefault="004F2B77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 xml:space="preserve">Учёные </w:t>
                  </w:r>
                </w:p>
              </w:tc>
              <w:tc>
                <w:tcPr>
                  <w:tcW w:w="2636" w:type="dxa"/>
                </w:tcPr>
                <w:p w:rsidR="004F2B77" w:rsidRPr="00047F20" w:rsidRDefault="004F2B77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 xml:space="preserve">Достижения </w:t>
                  </w:r>
                </w:p>
              </w:tc>
            </w:tr>
            <w:tr w:rsidR="004F2B77" w:rsidRPr="00392558" w:rsidTr="004F2B77">
              <w:tc>
                <w:tcPr>
                  <w:tcW w:w="2636" w:type="dxa"/>
                </w:tcPr>
                <w:p w:rsidR="004F2B77" w:rsidRPr="00047F20" w:rsidRDefault="004F2B77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1. И.Дёберейнер</w:t>
                  </w:r>
                </w:p>
              </w:tc>
              <w:tc>
                <w:tcPr>
                  <w:tcW w:w="2636" w:type="dxa"/>
                </w:tcPr>
                <w:p w:rsidR="004F2B77" w:rsidRPr="00047F20" w:rsidRDefault="004F2B77" w:rsidP="004F2B77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 xml:space="preserve">а) </w:t>
                  </w:r>
                  <w:r w:rsidR="0077617B"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соотнёс атомные массы химических элементов их химические свойства и присвоил каждому элементу порядковый номер.</w:t>
                  </w:r>
                </w:p>
              </w:tc>
            </w:tr>
            <w:tr w:rsidR="004F2B77" w:rsidRPr="00392558" w:rsidTr="004F2B77">
              <w:tc>
                <w:tcPr>
                  <w:tcW w:w="2636" w:type="dxa"/>
                </w:tcPr>
                <w:p w:rsidR="004F2B77" w:rsidRPr="00047F20" w:rsidRDefault="004F2B77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2. Дж.Ньюлендс</w:t>
                  </w:r>
                </w:p>
              </w:tc>
              <w:tc>
                <w:tcPr>
                  <w:tcW w:w="2636" w:type="dxa"/>
                </w:tcPr>
                <w:p w:rsidR="004F2B77" w:rsidRPr="00047F20" w:rsidRDefault="0077617B" w:rsidP="004F2B77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 xml:space="preserve">б) создал таблицу «Опыт системы элементов, основанный на их атомном весе и химическом сходстве», сформулировал Периодический закон. </w:t>
                  </w:r>
                </w:p>
              </w:tc>
            </w:tr>
            <w:tr w:rsidR="004F2B77" w:rsidRPr="00392558" w:rsidTr="004F2B77">
              <w:tc>
                <w:tcPr>
                  <w:tcW w:w="2636" w:type="dxa"/>
                </w:tcPr>
                <w:p w:rsidR="004F2B77" w:rsidRPr="00047F20" w:rsidRDefault="004F2B77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Д.И.Менделеев</w:t>
                  </w:r>
                </w:p>
              </w:tc>
              <w:tc>
                <w:tcPr>
                  <w:tcW w:w="2636" w:type="dxa"/>
                </w:tcPr>
                <w:p w:rsidR="004F2B77" w:rsidRPr="00047F20" w:rsidRDefault="004F2B77" w:rsidP="004F2B77">
                  <w:pPr>
                    <w:spacing w:before="60" w:after="60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в) сход</w:t>
                  </w:r>
                  <w:r w:rsidR="00181B0E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ные по свойствам элементы объеди</w:t>
                  </w: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нил по 3 в группы и назвал их триадами.</w:t>
                  </w:r>
                </w:p>
              </w:tc>
            </w:tr>
          </w:tbl>
          <w:p w:rsidR="004F2B77" w:rsidRPr="00047F20" w:rsidRDefault="0077617B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Ответ: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1593"/>
              <w:gridCol w:w="1594"/>
            </w:tblGrid>
            <w:tr w:rsidR="0077617B" w:rsidRPr="00047F20" w:rsidTr="0077617B">
              <w:tc>
                <w:tcPr>
                  <w:tcW w:w="1757" w:type="dxa"/>
                </w:tcPr>
                <w:p w:rsidR="0077617B" w:rsidRPr="00047F20" w:rsidRDefault="0077617B" w:rsidP="0077617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757" w:type="dxa"/>
                </w:tcPr>
                <w:p w:rsidR="0077617B" w:rsidRPr="00047F20" w:rsidRDefault="0077617B" w:rsidP="0077617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758" w:type="dxa"/>
                </w:tcPr>
                <w:p w:rsidR="0077617B" w:rsidRPr="00047F20" w:rsidRDefault="0077617B" w:rsidP="0077617B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>3</w:t>
                  </w:r>
                </w:p>
              </w:tc>
            </w:tr>
            <w:tr w:rsidR="0077617B" w:rsidRPr="00047F20" w:rsidTr="0077617B">
              <w:tc>
                <w:tcPr>
                  <w:tcW w:w="1757" w:type="dxa"/>
                </w:tcPr>
                <w:p w:rsidR="0077617B" w:rsidRPr="00047F20" w:rsidRDefault="0077617B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757" w:type="dxa"/>
                </w:tcPr>
                <w:p w:rsidR="0077617B" w:rsidRPr="00047F20" w:rsidRDefault="0077617B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758" w:type="dxa"/>
                </w:tcPr>
                <w:p w:rsidR="0077617B" w:rsidRPr="00047F20" w:rsidRDefault="0077617B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:rsidR="0077617B" w:rsidRPr="00047F20" w:rsidRDefault="0077617B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03"/>
              <w:gridCol w:w="1965"/>
              <w:gridCol w:w="913"/>
            </w:tblGrid>
            <w:tr w:rsidR="00C70904" w:rsidRPr="00047F20" w:rsidTr="00C70904">
              <w:tc>
                <w:tcPr>
                  <w:tcW w:w="1692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672" w:type="dxa"/>
                </w:tcPr>
                <w:p w:rsidR="00C70904" w:rsidRPr="00047F20" w:rsidRDefault="00943E16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</w:t>
                  </w:r>
                  <w:r w:rsidR="00C70904"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скрипторы </w:t>
                  </w:r>
                </w:p>
              </w:tc>
              <w:tc>
                <w:tcPr>
                  <w:tcW w:w="913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баллы</w:t>
                  </w:r>
                </w:p>
              </w:tc>
            </w:tr>
            <w:tr w:rsidR="00C70904" w:rsidRPr="00047F20" w:rsidTr="00C70904">
              <w:tc>
                <w:tcPr>
                  <w:tcW w:w="1692" w:type="dxa"/>
                  <w:vMerge w:val="restart"/>
                </w:tcPr>
                <w:p w:rsidR="00C70904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Знает и сравнивает классификации элементов на примере работ И.Дёберейнера, </w:t>
                  </w: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Дж.Ньюлендса, Д.И.Менделеева</w:t>
                  </w:r>
                </w:p>
              </w:tc>
              <w:tc>
                <w:tcPr>
                  <w:tcW w:w="2672" w:type="dxa"/>
                </w:tcPr>
                <w:p w:rsidR="00C70904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lastRenderedPageBreak/>
                    <w:t>Соотносит принцип классификации химических элементов И.Дёберейнера.</w:t>
                  </w:r>
                </w:p>
              </w:tc>
              <w:tc>
                <w:tcPr>
                  <w:tcW w:w="913" w:type="dxa"/>
                </w:tcPr>
                <w:p w:rsidR="00C70904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C70904" w:rsidRPr="00047F20" w:rsidTr="00C70904">
              <w:tc>
                <w:tcPr>
                  <w:tcW w:w="1692" w:type="dxa"/>
                  <w:vMerge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672" w:type="dxa"/>
                </w:tcPr>
                <w:p w:rsidR="00C70904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Соотносит принцип классификации химических элементов Дж.Ньюлендса.</w:t>
                  </w:r>
                </w:p>
              </w:tc>
              <w:tc>
                <w:tcPr>
                  <w:tcW w:w="913" w:type="dxa"/>
                </w:tcPr>
                <w:p w:rsidR="00C70904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C70904" w:rsidRPr="00047F20" w:rsidTr="00C70904">
              <w:tc>
                <w:tcPr>
                  <w:tcW w:w="1692" w:type="dxa"/>
                  <w:vMerge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672" w:type="dxa"/>
                </w:tcPr>
                <w:p w:rsidR="00C70904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Соотносит принцип классификации химических элементов Д.И.Менделеева.</w:t>
                  </w:r>
                </w:p>
              </w:tc>
              <w:tc>
                <w:tcPr>
                  <w:tcW w:w="913" w:type="dxa"/>
                </w:tcPr>
                <w:p w:rsidR="00C70904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</w:tbl>
          <w:p w:rsidR="00C70904" w:rsidRPr="00047F20" w:rsidRDefault="00C70904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97C81" w:rsidRPr="00047F20" w:rsidRDefault="0077617B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Задание 2. </w:t>
            </w:r>
          </w:p>
          <w:p w:rsidR="0077617B" w:rsidRPr="00047F20" w:rsidRDefault="00C7090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Заполните таблицу: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49"/>
              <w:gridCol w:w="1525"/>
              <w:gridCol w:w="1507"/>
            </w:tblGrid>
            <w:tr w:rsidR="00C70904" w:rsidRPr="00047F20" w:rsidTr="0026144C">
              <w:tc>
                <w:tcPr>
                  <w:tcW w:w="1757" w:type="dxa"/>
                  <w:vMerge w:val="restart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 xml:space="preserve">Учёные </w:t>
                  </w:r>
                </w:p>
              </w:tc>
              <w:tc>
                <w:tcPr>
                  <w:tcW w:w="3515" w:type="dxa"/>
                  <w:gridSpan w:val="2"/>
                </w:tcPr>
                <w:p w:rsidR="00C70904" w:rsidRPr="00047F20" w:rsidRDefault="00C70904" w:rsidP="00C70904">
                  <w:pPr>
                    <w:spacing w:before="60" w:after="60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>Принципы классификации химических элементов</w:t>
                  </w:r>
                </w:p>
              </w:tc>
            </w:tr>
            <w:tr w:rsidR="00C70904" w:rsidRPr="00047F20" w:rsidTr="00C70904">
              <w:tc>
                <w:tcPr>
                  <w:tcW w:w="1757" w:type="dxa"/>
                  <w:vMerge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 xml:space="preserve">Сходства </w:t>
                  </w:r>
                </w:p>
              </w:tc>
              <w:tc>
                <w:tcPr>
                  <w:tcW w:w="1758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ru-RU"/>
                    </w:rPr>
                    <w:t xml:space="preserve">Различия </w:t>
                  </w:r>
                </w:p>
              </w:tc>
            </w:tr>
            <w:tr w:rsidR="00C70904" w:rsidRPr="00047F20" w:rsidTr="00C70904"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И.Дёберейнер</w:t>
                  </w:r>
                </w:p>
              </w:tc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758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</w:tr>
            <w:tr w:rsidR="00C70904" w:rsidRPr="00047F20" w:rsidTr="00C70904"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Дж.Ньюлендс</w:t>
                  </w:r>
                </w:p>
              </w:tc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758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</w:tr>
            <w:tr w:rsidR="00C70904" w:rsidRPr="00047F20" w:rsidTr="00C70904"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Д.И.Менделеев</w:t>
                  </w:r>
                </w:p>
              </w:tc>
              <w:tc>
                <w:tcPr>
                  <w:tcW w:w="1757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758" w:type="dxa"/>
                </w:tcPr>
                <w:p w:rsidR="00C70904" w:rsidRPr="00047F20" w:rsidRDefault="00C70904" w:rsidP="0029348E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</w:tr>
          </w:tbl>
          <w:p w:rsidR="00C70904" w:rsidRPr="00047F20" w:rsidRDefault="00C70904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2075"/>
              <w:gridCol w:w="913"/>
            </w:tblGrid>
            <w:tr w:rsidR="003C58C3" w:rsidRPr="00047F20" w:rsidTr="003C58C3">
              <w:tc>
                <w:tcPr>
                  <w:tcW w:w="1793" w:type="dxa"/>
                </w:tcPr>
                <w:p w:rsidR="003C58C3" w:rsidRPr="00047F20" w:rsidRDefault="003C58C3" w:rsidP="003C58C3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571" w:type="dxa"/>
                </w:tcPr>
                <w:p w:rsidR="003C58C3" w:rsidRPr="00047F20" w:rsidRDefault="00943E16" w:rsidP="003C58C3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</w:t>
                  </w:r>
                  <w:r w:rsidR="003C58C3"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скрипторы </w:t>
                  </w:r>
                </w:p>
              </w:tc>
              <w:tc>
                <w:tcPr>
                  <w:tcW w:w="913" w:type="dxa"/>
                </w:tcPr>
                <w:p w:rsidR="003C58C3" w:rsidRPr="00047F20" w:rsidRDefault="003C58C3" w:rsidP="003C58C3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баллы</w:t>
                  </w:r>
                </w:p>
              </w:tc>
            </w:tr>
            <w:tr w:rsidR="003C58C3" w:rsidRPr="00047F20" w:rsidTr="003C58C3">
              <w:tc>
                <w:tcPr>
                  <w:tcW w:w="1793" w:type="dxa"/>
                  <w:vMerge w:val="restart"/>
                </w:tcPr>
                <w:p w:rsidR="003C58C3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>Объясняет принципы попыток классификаций химических элементов</w:t>
                  </w:r>
                </w:p>
              </w:tc>
              <w:tc>
                <w:tcPr>
                  <w:tcW w:w="2571" w:type="dxa"/>
                </w:tcPr>
                <w:p w:rsidR="003C58C3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Описывает сходства и различия в классификации И.Дёберейнера.</w:t>
                  </w:r>
                </w:p>
              </w:tc>
              <w:tc>
                <w:tcPr>
                  <w:tcW w:w="913" w:type="dxa"/>
                </w:tcPr>
                <w:p w:rsidR="003C58C3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3C58C3" w:rsidRPr="00047F20" w:rsidTr="003C58C3">
              <w:tc>
                <w:tcPr>
                  <w:tcW w:w="1793" w:type="dxa"/>
                  <w:vMerge/>
                </w:tcPr>
                <w:p w:rsidR="003C58C3" w:rsidRPr="00047F20" w:rsidRDefault="003C58C3" w:rsidP="003C58C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71" w:type="dxa"/>
                </w:tcPr>
                <w:p w:rsidR="003C58C3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Описывает сходства и различия в классификации Дж.Ньюлендса.</w:t>
                  </w:r>
                </w:p>
              </w:tc>
              <w:tc>
                <w:tcPr>
                  <w:tcW w:w="913" w:type="dxa"/>
                </w:tcPr>
                <w:p w:rsidR="003C58C3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3C58C3" w:rsidRPr="00392558" w:rsidTr="003C58C3">
              <w:tc>
                <w:tcPr>
                  <w:tcW w:w="1793" w:type="dxa"/>
                  <w:vMerge/>
                </w:tcPr>
                <w:p w:rsidR="003C58C3" w:rsidRPr="00047F20" w:rsidRDefault="003C58C3" w:rsidP="003C58C3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71" w:type="dxa"/>
                </w:tcPr>
                <w:p w:rsidR="003C58C3" w:rsidRPr="00047F20" w:rsidRDefault="003C58C3" w:rsidP="003C58C3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Описывает сходства и различия в классификации Д.И.Менделеева.</w:t>
                  </w:r>
                </w:p>
              </w:tc>
              <w:tc>
                <w:tcPr>
                  <w:tcW w:w="913" w:type="dxa"/>
                </w:tcPr>
                <w:p w:rsidR="003C58C3" w:rsidRPr="00047F20" w:rsidRDefault="003C58C3" w:rsidP="003C58C3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</w:tbl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E96D66" w:rsidRPr="00047F20" w:rsidRDefault="00E96D66" w:rsidP="0029348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3.</w:t>
            </w:r>
          </w:p>
          <w:p w:rsidR="00A97C81" w:rsidRPr="00315A7A" w:rsidRDefault="006065DF" w:rsidP="00315A7A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Объясните</w:t>
            </w:r>
            <w:r w:rsidR="00F15E1E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преимущ</w:t>
            </w:r>
            <w:r w:rsidR="00F61482"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ества и недостатки каждой из теории:</w:t>
            </w:r>
          </w:p>
          <w:p w:rsidR="00654198" w:rsidRPr="00047F20" w:rsidRDefault="002173AC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pict>
                <v:oval id="_x0000_s1032" style="position:absolute;left:0;text-align:left;margin-left:177.65pt;margin-top:-1.45pt;width:127.5pt;height:114pt;z-index:251657727">
                  <v:textbox style="mso-next-textbox:#_x0000_s1032">
                    <w:txbxContent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Д.И.Менделеев</w:t>
                        </w:r>
                      </w:p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Преимущества</w:t>
                        </w: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Недостатки </w:t>
                        </w:r>
                      </w:p>
                      <w:p w:rsidR="00654198" w:rsidRP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pict>
                <v:oval id="_x0000_s1028" style="position:absolute;left:0;text-align:left;margin-left:-51.1pt;margin-top:-1.45pt;width:121.5pt;height:114pt;z-index:251657215">
                  <v:textbox style="mso-next-textbox:#_x0000_s1028">
                    <w:txbxContent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И.Дёберейнер</w:t>
                        </w:r>
                      </w:p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Преимущества</w:t>
                        </w: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Недостатки </w:t>
                        </w:r>
                      </w:p>
                      <w:p w:rsidR="00654198" w:rsidRP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pict>
                <v:oval id="_x0000_s1031" style="position:absolute;left:0;text-align:left;margin-left:64.4pt;margin-top:-1.45pt;width:121.5pt;height:114pt;z-index:251656190">
                  <v:textbox style="mso-next-textbox:#_x0000_s1031">
                    <w:txbxContent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Дж.Ньюлендс</w:t>
                        </w:r>
                      </w:p>
                      <w:p w:rsidR="00654198" w:rsidRDefault="00654198" w:rsidP="00654198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Преимущества</w:t>
                        </w: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Недостатки </w:t>
                        </w:r>
                      </w:p>
                      <w:p w:rsidR="00654198" w:rsidRPr="00654198" w:rsidRDefault="00654198" w:rsidP="00654198">
                        <w:pPr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047F20" w:rsidRDefault="002173AC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-14.35pt;margin-top:11.8pt;width:304.5pt;height:32.25pt;z-index:251658240">
                  <v:textbox style="mso-next-textbox:#_x0000_s1027">
                    <w:txbxContent>
                      <w:p w:rsidR="00F61482" w:rsidRPr="00F61482" w:rsidRDefault="00654198">
                        <w:pPr>
                          <w:rPr>
                            <w:rFonts w:ascii="Times New Roman" w:hAnsi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  </w:t>
                        </w:r>
                        <w:r w:rsidR="00F61482"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1829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           </w:t>
                        </w:r>
                        <w:r w:rsidR="00F61482"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1865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 xml:space="preserve">    </w:t>
                        </w:r>
                        <w:r w:rsidR="00F61482">
                          <w:rPr>
                            <w:rFonts w:ascii="Times New Roman" w:hAnsi="Times New Roman"/>
                            <w:b/>
                            <w:lang w:val="ru-RU"/>
                          </w:rPr>
                          <w:t>1869</w:t>
                        </w:r>
                      </w:p>
                    </w:txbxContent>
                  </v:textbox>
                </v:shape>
              </w:pict>
            </w: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047F20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2054"/>
              <w:gridCol w:w="913"/>
            </w:tblGrid>
            <w:tr w:rsidR="00654198" w:rsidRPr="00047F20" w:rsidTr="006065DF">
              <w:tc>
                <w:tcPr>
                  <w:tcW w:w="1814" w:type="dxa"/>
                </w:tcPr>
                <w:p w:rsidR="00654198" w:rsidRPr="00047F20" w:rsidRDefault="00654198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lastRenderedPageBreak/>
                    <w:t>Критерии оценивания</w:t>
                  </w:r>
                </w:p>
              </w:tc>
              <w:tc>
                <w:tcPr>
                  <w:tcW w:w="2550" w:type="dxa"/>
                </w:tcPr>
                <w:p w:rsidR="00654198" w:rsidRPr="00047F20" w:rsidRDefault="002424D1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Де</w:t>
                  </w:r>
                  <w:r w:rsidR="00654198"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скрипторы </w:t>
                  </w:r>
                </w:p>
              </w:tc>
              <w:tc>
                <w:tcPr>
                  <w:tcW w:w="913" w:type="dxa"/>
                </w:tcPr>
                <w:p w:rsidR="00654198" w:rsidRPr="00047F20" w:rsidRDefault="00654198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баллы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 w:val="restart"/>
                </w:tcPr>
                <w:p w:rsidR="006065DF" w:rsidRPr="00047F20" w:rsidRDefault="00730F7F" w:rsidP="00654198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Анализирует </w:t>
                  </w:r>
                  <w:r w:rsidR="006065DF" w:rsidRPr="00047F20">
                    <w:rPr>
                      <w:rFonts w:ascii="Times New Roman" w:hAnsi="Times New Roman"/>
                      <w:sz w:val="24"/>
                      <w:lang w:val="ru-RU"/>
                    </w:rPr>
                    <w:t>о преимуществах и недостатках каждой теории</w:t>
                  </w:r>
                </w:p>
              </w:tc>
              <w:tc>
                <w:tcPr>
                  <w:tcW w:w="2550" w:type="dxa"/>
                </w:tcPr>
                <w:p w:rsidR="006065DF" w:rsidRPr="00047F20" w:rsidRDefault="006065DF" w:rsidP="00654198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Объясняет преимущества теории И.Дёберейнера.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6065D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/>
                </w:tcPr>
                <w:p w:rsidR="006065DF" w:rsidRPr="00047F20" w:rsidRDefault="006065DF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50" w:type="dxa"/>
                </w:tcPr>
                <w:p w:rsidR="006065DF" w:rsidRPr="00047F20" w:rsidRDefault="006065DF" w:rsidP="006065DF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Объясняет преимущества теории Дж.Ньюлендса.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6065D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/>
                </w:tcPr>
                <w:p w:rsidR="006065DF" w:rsidRPr="00047F20" w:rsidRDefault="006065DF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50" w:type="dxa"/>
                </w:tcPr>
                <w:p w:rsidR="006065DF" w:rsidRPr="00047F20" w:rsidRDefault="006065DF" w:rsidP="006065DF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Объясняет преимущества теории Д.И.Менделеева.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6065D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/>
                </w:tcPr>
                <w:p w:rsidR="006065DF" w:rsidRPr="00047F20" w:rsidRDefault="006065DF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50" w:type="dxa"/>
                </w:tcPr>
                <w:p w:rsidR="006065DF" w:rsidRPr="00047F20" w:rsidRDefault="006065DF" w:rsidP="00730F7F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Объясняет </w:t>
                  </w:r>
                  <w:r w:rsidR="00730F7F"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недостатки</w:t>
                  </w: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теории И.Дёберейнера.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730F7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/>
                </w:tcPr>
                <w:p w:rsidR="006065DF" w:rsidRPr="00047F20" w:rsidRDefault="006065DF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50" w:type="dxa"/>
                </w:tcPr>
                <w:p w:rsidR="006065DF" w:rsidRPr="00047F20" w:rsidRDefault="006065DF" w:rsidP="00730F7F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Объясняет </w:t>
                  </w:r>
                  <w:r w:rsidR="00730F7F"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недостатки</w:t>
                  </w: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теории Дж.Ньюлендса.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730F7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  <w:tr w:rsidR="006065DF" w:rsidRPr="00047F20" w:rsidTr="006065DF">
              <w:tc>
                <w:tcPr>
                  <w:tcW w:w="1814" w:type="dxa"/>
                  <w:vMerge/>
                </w:tcPr>
                <w:p w:rsidR="006065DF" w:rsidRPr="00047F20" w:rsidRDefault="006065DF" w:rsidP="00654198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2550" w:type="dxa"/>
                </w:tcPr>
                <w:p w:rsidR="006065DF" w:rsidRPr="00047F20" w:rsidRDefault="006065DF" w:rsidP="00730F7F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Объясняет </w:t>
                  </w:r>
                  <w:r w:rsidR="00730F7F"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недостатки</w:t>
                  </w: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теории Д.И.Менделеева.</w:t>
                  </w:r>
                </w:p>
              </w:tc>
              <w:tc>
                <w:tcPr>
                  <w:tcW w:w="913" w:type="dxa"/>
                </w:tcPr>
                <w:p w:rsidR="006065DF" w:rsidRPr="00047F20" w:rsidRDefault="00730F7F" w:rsidP="00654198">
                  <w:pPr>
                    <w:spacing w:before="60" w:after="60"/>
                    <w:jc w:val="center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047F2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1</w:t>
                  </w:r>
                </w:p>
              </w:tc>
            </w:tr>
          </w:tbl>
          <w:p w:rsidR="00654198" w:rsidRPr="00047F20" w:rsidRDefault="00654198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390" w:type="pct"/>
          </w:tcPr>
          <w:p w:rsidR="0006592E" w:rsidRPr="00047F20" w:rsidRDefault="0006592E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06592E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Учебник, флипчарт</w:t>
            </w:r>
            <w:r w:rsidR="00C1242C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, фломастеры </w:t>
            </w: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6592E" w:rsidRPr="00047F20" w:rsidRDefault="0006592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2F8A" w:rsidRPr="00047F20" w:rsidRDefault="00FE2F8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Слайд 4</w:t>
            </w: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Слайд 5</w:t>
            </w:r>
          </w:p>
          <w:p w:rsidR="00D2072C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Смайлики</w:t>
            </w: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Pr="00047F20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Видеоролик </w:t>
            </w: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1242C" w:rsidRDefault="00C124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Карточки с заданиями</w:t>
            </w: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072C" w:rsidRPr="00047F20" w:rsidRDefault="00D2072C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E6F96" w:rsidRPr="00047F20" w:rsidRDefault="001E6F96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D26F38" w:rsidRPr="00861BD5" w:rsidTr="001C1160">
        <w:trPr>
          <w:trHeight w:val="2239"/>
        </w:trPr>
        <w:tc>
          <w:tcPr>
            <w:tcW w:w="1104" w:type="pct"/>
            <w:tcBorders>
              <w:bottom w:val="single" w:sz="8" w:space="0" w:color="2976A4"/>
            </w:tcBorders>
          </w:tcPr>
          <w:p w:rsidR="00D26F38" w:rsidRPr="00047F20" w:rsidRDefault="002438D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26F38" w:rsidRPr="00047F20" w:rsidRDefault="00B418DB" w:rsidP="00E3046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E30468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мин.</w:t>
            </w: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F05F8" w:rsidRPr="00047F20" w:rsidRDefault="00CF05F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6" w:type="pct"/>
            <w:gridSpan w:val="4"/>
            <w:tcBorders>
              <w:bottom w:val="single" w:sz="8" w:space="0" w:color="2976A4"/>
            </w:tcBorders>
          </w:tcPr>
          <w:p w:rsidR="00D26F38" w:rsidRPr="00047F20" w:rsidRDefault="00BA53F2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Рефлексия.</w:t>
            </w:r>
            <w:r w:rsidR="005345E0"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345E0"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(3 мин)</w:t>
            </w:r>
          </w:p>
          <w:p w:rsidR="00AD5182" w:rsidRDefault="00D13A74" w:rsidP="00B643E3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Лестница успеха. </w:t>
            </w:r>
            <w:r w:rsidR="008247E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</w:t>
            </w:r>
            <w:r w:rsidR="00AD5182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Обратная связь) </w:t>
            </w:r>
          </w:p>
          <w:p w:rsidR="00AD5182" w:rsidRDefault="00AD5182" w:rsidP="00B643E3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</w:t>
            </w:r>
            <w:r w:rsidR="008247E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ФО, самооценивание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 xml:space="preserve">) </w:t>
            </w:r>
          </w:p>
          <w:p w:rsidR="00D13A74" w:rsidRPr="00047F20" w:rsidRDefault="00AD5182" w:rsidP="00B643E3">
            <w:pPr>
              <w:spacing w:before="60" w:after="60"/>
              <w:rPr>
                <w:rFonts w:ascii="Times New Roman" w:hAnsi="Times New Roman"/>
                <w:bCs/>
                <w:i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(Д</w:t>
            </w:r>
            <w:r w:rsidR="00E97205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ифференциация, результат</w:t>
            </w:r>
            <w:r w:rsidR="008247EF" w:rsidRPr="00047F20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)</w:t>
            </w:r>
          </w:p>
          <w:p w:rsidR="00D13A74" w:rsidRPr="00047F20" w:rsidRDefault="00D13A74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Учитывая выполне</w:t>
            </w:r>
            <w:r w:rsidR="006442AD">
              <w:rPr>
                <w:rFonts w:ascii="Times New Roman" w:hAnsi="Times New Roman"/>
                <w:bCs/>
                <w:i/>
                <w:sz w:val="24"/>
                <w:lang w:val="ru-RU"/>
              </w:rPr>
              <w:t>н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ные дифференцированные задания</w:t>
            </w:r>
            <w:r w:rsidR="009164AE"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учащиеся отмечают себя на лестнице успеха в зависимости от достигнутых целей урока.</w:t>
            </w:r>
          </w:p>
          <w:p w:rsidR="009164AE" w:rsidRPr="00047F20" w:rsidRDefault="009164AE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9164AE" w:rsidRPr="00047F20" w:rsidRDefault="002173AC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48.5pt;margin-top:13.3pt;width:82.5pt;height:1.5pt;z-index:251663360" o:connectortype="straight"/>
              </w:pic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 w:eastAsia="ru-RU"/>
              </w:rPr>
              <w:pict>
                <v:shape id="_x0000_s1037" type="#_x0000_t32" style="position:absolute;left:0;text-align:left;margin-left:148.5pt;margin-top:12.55pt;width:0;height:33.75pt;flip:y;z-index:251662336" o:connectortype="straight"/>
              </w:pict>
            </w:r>
          </w:p>
          <w:p w:rsidR="009164AE" w:rsidRPr="00047F20" w:rsidRDefault="009164AE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                                                    </w:t>
            </w: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Достиг три цели</w:t>
            </w:r>
          </w:p>
          <w:p w:rsidR="009164AE" w:rsidRPr="00047F20" w:rsidRDefault="002173AC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pict>
                <v:shape id="_x0000_s1036" type="#_x0000_t32" style="position:absolute;left:0;text-align:left;margin-left:69.75pt;margin-top:14.3pt;width:79.5pt;height:0;z-index:251661312" o:connectortype="straight"/>
              </w:pic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pict>
                <v:shape id="_x0000_s1035" type="#_x0000_t32" style="position:absolute;left:0;text-align:left;margin-left:69.75pt;margin-top:13.55pt;width:0;height:33pt;flip:y;z-index:251660288" o:connectortype="straight"/>
              </w:pict>
            </w:r>
          </w:p>
          <w:p w:rsidR="009164AE" w:rsidRPr="00047F20" w:rsidRDefault="009164AE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                               </w:t>
            </w:r>
            <w:r w:rsidR="00DF1E3E"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Достиг две цели</w:t>
            </w:r>
          </w:p>
          <w:p w:rsidR="009164AE" w:rsidRPr="00047F20" w:rsidRDefault="002173AC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pict>
                <v:shape id="_x0000_s1034" type="#_x0000_t32" style="position:absolute;left:0;text-align:left;margin-left:-2.25pt;margin-top:14.55pt;width:1in;height:0;z-index:251659264" o:connectortype="straight"/>
              </w:pict>
            </w:r>
          </w:p>
          <w:p w:rsidR="009164AE" w:rsidRPr="00047F20" w:rsidRDefault="009164AE" w:rsidP="009164AE">
            <w:pPr>
              <w:spacing w:before="60" w:after="6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</w:t>
            </w:r>
            <w:r w:rsidR="00DF1E3E"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остиг</w:t>
            </w: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F1E3E"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одну</w:t>
            </w:r>
            <w:r w:rsidRPr="00047F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цель</w:t>
            </w:r>
          </w:p>
          <w:p w:rsidR="00A97C81" w:rsidRPr="00047F20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3B3C7C" w:rsidRDefault="003B3C7C" w:rsidP="009F276F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97C81" w:rsidRPr="009F276F" w:rsidRDefault="005345E0" w:rsidP="009F276F">
            <w:pPr>
              <w:spacing w:before="60" w:after="6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Домашнее задание. </w:t>
            </w:r>
            <w:r w:rsidRPr="00047F20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>(1 мин)</w:t>
            </w:r>
            <w:r w:rsidR="009F276F">
              <w:rPr>
                <w:rFonts w:ascii="Times New Roman" w:hAnsi="Times New Roman"/>
                <w:bCs/>
                <w:i/>
                <w:sz w:val="24"/>
                <w:u w:val="single"/>
                <w:lang w:val="ru-RU"/>
              </w:rPr>
              <w:t xml:space="preserve"> </w:t>
            </w:r>
            <w:r w:rsidR="009F276F" w:rsidRPr="009F276F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ru-RU"/>
              </w:rPr>
              <w:t>(Дифференциация)</w:t>
            </w:r>
          </w:p>
          <w:p w:rsidR="005345E0" w:rsidRPr="00047F20" w:rsidRDefault="00BA02BD" w:rsidP="009F276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Подготовить дополнительный материал на </w:t>
            </w:r>
            <w:r w:rsidR="000C4C1B">
              <w:rPr>
                <w:rFonts w:ascii="Times New Roman" w:hAnsi="Times New Roman"/>
                <w:bCs/>
                <w:i/>
                <w:sz w:val="24"/>
                <w:lang w:val="ru-RU"/>
              </w:rPr>
              <w:t>понравивш</w:t>
            </w: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уюся вам тему: </w:t>
            </w:r>
          </w:p>
          <w:p w:rsidR="00BA02BD" w:rsidRPr="00047F20" w:rsidRDefault="00BA02BD" w:rsidP="009F276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1) «Жизнь и деятельность Д.И.Менделеева»;</w:t>
            </w:r>
          </w:p>
          <w:p w:rsidR="00BA02BD" w:rsidRDefault="00BA02BD" w:rsidP="009F276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Cs/>
                <w:i/>
                <w:sz w:val="24"/>
                <w:lang w:val="ru-RU"/>
              </w:rPr>
              <w:t>2) «История создания Периодического закона».</w:t>
            </w:r>
          </w:p>
          <w:p w:rsidR="00861BD5" w:rsidRPr="00047F20" w:rsidRDefault="00861BD5" w:rsidP="009F276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Написать эссе по теме: «Химические элементы на кухне». </w:t>
            </w:r>
          </w:p>
          <w:p w:rsidR="005345E0" w:rsidRPr="00047F20" w:rsidRDefault="005345E0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</w:tc>
        <w:tc>
          <w:tcPr>
            <w:tcW w:w="1390" w:type="pct"/>
            <w:tcBorders>
              <w:bottom w:val="single" w:sz="8" w:space="0" w:color="2976A4"/>
            </w:tcBorders>
          </w:tcPr>
          <w:p w:rsidR="00D26F38" w:rsidRDefault="006A55DF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Раздаточный материал</w:t>
            </w: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F73F2" w:rsidRDefault="004F73F2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F73F2" w:rsidRDefault="004F73F2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15A7A" w:rsidRPr="00047F20" w:rsidRDefault="00315A7A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Интерактивная доска</w:t>
            </w:r>
          </w:p>
        </w:tc>
      </w:tr>
      <w:tr w:rsidR="00D26F38" w:rsidRPr="00392558" w:rsidTr="001C1160">
        <w:tc>
          <w:tcPr>
            <w:tcW w:w="1722" w:type="pct"/>
            <w:gridSpan w:val="2"/>
            <w:tcBorders>
              <w:top w:val="single" w:sz="8" w:space="0" w:color="2976A4"/>
            </w:tcBorders>
          </w:tcPr>
          <w:p w:rsidR="00D26F38" w:rsidRPr="00047F20" w:rsidRDefault="00C5375D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</w:t>
            </w:r>
            <w:r w:rsidR="00465EE9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другими?  </w:t>
            </w: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38" w:type="pct"/>
            <w:gridSpan w:val="2"/>
            <w:tcBorders>
              <w:top w:val="single" w:sz="8" w:space="0" w:color="2976A4"/>
            </w:tcBorders>
          </w:tcPr>
          <w:p w:rsidR="00D26F38" w:rsidRPr="00047F20" w:rsidRDefault="00C5375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</w:t>
            </w:r>
            <w:r w:rsidR="00465EE9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учащимися?  </w:t>
            </w:r>
          </w:p>
        </w:tc>
        <w:tc>
          <w:tcPr>
            <w:tcW w:w="1840" w:type="pct"/>
            <w:gridSpan w:val="2"/>
            <w:tcBorders>
              <w:top w:val="single" w:sz="8" w:space="0" w:color="2976A4"/>
            </w:tcBorders>
          </w:tcPr>
          <w:p w:rsidR="00D26F38" w:rsidRPr="00047F20" w:rsidRDefault="00C5375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047F20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6F38" w:rsidRPr="00C97784" w:rsidTr="001C1160">
        <w:trPr>
          <w:trHeight w:val="896"/>
        </w:trPr>
        <w:tc>
          <w:tcPr>
            <w:tcW w:w="1722" w:type="pct"/>
            <w:gridSpan w:val="2"/>
          </w:tcPr>
          <w:p w:rsidR="00FC4D2F" w:rsidRDefault="00FC4D2F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создание коллабаротивной среды;</w:t>
            </w:r>
          </w:p>
          <w:p w:rsidR="00FC4D2F" w:rsidRDefault="00FC4D2F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активные методы обучения;</w:t>
            </w:r>
          </w:p>
          <w:p w:rsidR="00FC4D2F" w:rsidRDefault="00FC4D2F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групповая и индивидуальная работа;</w:t>
            </w:r>
          </w:p>
          <w:p w:rsidR="00FC4D2F" w:rsidRDefault="00FC4D2F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учёт индивидуальных потребностей;</w:t>
            </w:r>
          </w:p>
          <w:p w:rsidR="00FC4D2F" w:rsidRDefault="00FC4D2F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дифференцированные задания;</w:t>
            </w:r>
          </w:p>
          <w:p w:rsidR="005A5304" w:rsidRPr="005A5304" w:rsidRDefault="00FC4D2F" w:rsidP="005A53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="005A5304" w:rsidRPr="005A5304">
              <w:rPr>
                <w:rFonts w:ascii="Times New Roman" w:hAnsi="Times New Roman"/>
                <w:i/>
                <w:sz w:val="24"/>
                <w:lang w:val="ru-RU"/>
              </w:rPr>
              <w:t>темп урока определен (после задания указано время</w:t>
            </w:r>
            <w:r w:rsidR="005A5304"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  <w:r w:rsidR="005A5304" w:rsidRPr="005A5304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5A5304" w:rsidRPr="005A5304" w:rsidRDefault="005A5304" w:rsidP="005A53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- используются источники информации в виде учебника и интернет ресурсов;</w:t>
            </w:r>
          </w:p>
          <w:p w:rsidR="005A5304" w:rsidRPr="005A5304" w:rsidRDefault="005A5304" w:rsidP="005A53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- выводы</w:t>
            </w:r>
            <w:r w:rsidR="00861BD5">
              <w:rPr>
                <w:rFonts w:ascii="Times New Roman" w:hAnsi="Times New Roman"/>
                <w:i/>
                <w:sz w:val="24"/>
                <w:lang w:val="ru-RU"/>
              </w:rPr>
              <w:t xml:space="preserve"> по достижению поставленных целей</w:t>
            </w: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:rsidR="005A5304" w:rsidRPr="005A5304" w:rsidRDefault="005A5304" w:rsidP="005A53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диалог и поддержка;</w:t>
            </w:r>
          </w:p>
          <w:p w:rsidR="00FC4D2F" w:rsidRDefault="005A5304" w:rsidP="005A530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5A5304">
              <w:rPr>
                <w:rFonts w:ascii="Times New Roman" w:hAnsi="Times New Roman"/>
                <w:i/>
                <w:sz w:val="24"/>
                <w:lang w:val="ru-RU"/>
              </w:rPr>
              <w:t>оценивание (формативное оценивание на всех этапах урока)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:rsidR="00A97C81" w:rsidRPr="00047F20" w:rsidRDefault="005A5304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 д</w:t>
            </w:r>
            <w:r w:rsidR="00FC4D2F" w:rsidRPr="00FC4D2F">
              <w:rPr>
                <w:rFonts w:ascii="Times New Roman" w:hAnsi="Times New Roman"/>
                <w:i/>
                <w:sz w:val="24"/>
                <w:lang w:val="ru-RU"/>
              </w:rPr>
              <w:t>ифференцированные задания для подготовки домашнего задания, с учётом индивидуальных особенностей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  <w:tc>
          <w:tcPr>
            <w:tcW w:w="1438" w:type="pct"/>
            <w:gridSpan w:val="2"/>
          </w:tcPr>
          <w:p w:rsidR="00D26F38" w:rsidRDefault="005B0397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На каждом этапе урока проводится формативное оценивание:</w:t>
            </w:r>
          </w:p>
          <w:p w:rsidR="005B0397" w:rsidRDefault="005B0397" w:rsidP="002B49E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самооценивание </w:t>
            </w:r>
            <w:r w:rsidR="002B49EB" w:rsidRPr="002B49EB">
              <w:rPr>
                <w:rFonts w:ascii="Times New Roman" w:hAnsi="Times New Roman"/>
                <w:bCs/>
                <w:i/>
                <w:sz w:val="24"/>
                <w:lang w:val="kk-KZ"/>
              </w:rPr>
              <w:t>по разработанным критериям и дескрипторам</w:t>
            </w:r>
            <w:r w:rsidR="002B49EB"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2B49EB" w:rsidRDefault="002B49EB" w:rsidP="002B49E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взаимооценивание </w:t>
            </w:r>
            <w:r w:rsidRPr="002B49E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друг друга по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результатам работы групп</w:t>
            </w:r>
            <w:r w:rsidR="0076089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(смайлики)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2B49EB" w:rsidRPr="00047F20" w:rsidRDefault="002B49EB" w:rsidP="002B49E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самооценивание на рефлексивном этапе.</w:t>
            </w:r>
          </w:p>
        </w:tc>
        <w:tc>
          <w:tcPr>
            <w:tcW w:w="1840" w:type="pct"/>
            <w:gridSpan w:val="2"/>
          </w:tcPr>
          <w:p w:rsidR="00D26F38" w:rsidRDefault="00465EE9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з</w:t>
            </w:r>
            <w:r w:rsidRPr="00465EE9">
              <w:rPr>
                <w:rFonts w:ascii="Times New Roman" w:hAnsi="Times New Roman"/>
                <w:bCs/>
                <w:i/>
                <w:sz w:val="24"/>
                <w:lang w:val="ru-RU"/>
              </w:rPr>
              <w:t>доровье сберегающие технологии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465EE9" w:rsidRDefault="00465EE9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к</w:t>
            </w:r>
            <w:r w:rsidRPr="00465EE9">
              <w:rPr>
                <w:rFonts w:ascii="Times New Roman" w:hAnsi="Times New Roman"/>
                <w:bCs/>
                <w:i/>
                <w:sz w:val="24"/>
                <w:lang w:val="ru-RU"/>
              </w:rPr>
              <w:t>онтроль осанки учащихся во время урока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;</w:t>
            </w:r>
          </w:p>
          <w:p w:rsidR="00465EE9" w:rsidRDefault="00392C68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разнообразные формы работы;</w:t>
            </w:r>
          </w:p>
          <w:p w:rsidR="00392C68" w:rsidRDefault="00392C68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психологический </w:t>
            </w:r>
            <w:r w:rsidRPr="00392C68">
              <w:rPr>
                <w:rFonts w:ascii="Times New Roman" w:hAnsi="Times New Roman"/>
                <w:bCs/>
                <w:i/>
                <w:sz w:val="24"/>
                <w:lang w:val="kk-KZ"/>
              </w:rPr>
              <w:t>настрой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;</w:t>
            </w:r>
          </w:p>
          <w:p w:rsidR="00392C68" w:rsidRDefault="00C97784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учёт возрастных особенностей;</w:t>
            </w:r>
          </w:p>
          <w:p w:rsidR="00C97784" w:rsidRDefault="00861BD5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техника безопасности;</w:t>
            </w:r>
          </w:p>
          <w:p w:rsidR="00861BD5" w:rsidRPr="00047F20" w:rsidRDefault="00861BD5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 физ.минутка.</w:t>
            </w:r>
          </w:p>
        </w:tc>
      </w:tr>
      <w:tr w:rsidR="00D26F38" w:rsidRPr="00392558" w:rsidTr="001C1160">
        <w:trPr>
          <w:cantSplit/>
          <w:trHeight w:val="557"/>
        </w:trPr>
        <w:tc>
          <w:tcPr>
            <w:tcW w:w="1840" w:type="pct"/>
            <w:gridSpan w:val="3"/>
            <w:vMerge w:val="restart"/>
          </w:tcPr>
          <w:p w:rsidR="00C5375D" w:rsidRPr="00047F20" w:rsidRDefault="00C5375D" w:rsidP="00C5375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5375D" w:rsidRPr="00047F20" w:rsidRDefault="000C4C1B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Была ли реальной и доступной </w:t>
            </w:r>
            <w:r w:rsidR="00C5375D" w:rsidRPr="00047F20">
              <w:rPr>
                <w:rFonts w:ascii="Times New Roman" w:hAnsi="Times New Roman"/>
                <w:i/>
                <w:sz w:val="24"/>
                <w:lang w:val="ru-RU"/>
              </w:rPr>
              <w:t>цель урока    или учебные цели?</w:t>
            </w:r>
          </w:p>
          <w:p w:rsidR="00C5375D" w:rsidRPr="00047F20" w:rsidRDefault="000C4C1B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Все ли учащиеся</w:t>
            </w:r>
            <w:r w:rsidR="00C5375D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стигли   цели, как вы думаете, </w:t>
            </w:r>
            <w:r w:rsidR="00C5375D"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почему? Правильно проводилась дифференциация на уроке?  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Эффективно ли использовали    вы    время </w:t>
            </w:r>
            <w:r w:rsidR="000C4C1B">
              <w:rPr>
                <w:rFonts w:ascii="Times New Roman" w:hAnsi="Times New Roman"/>
                <w:i/>
                <w:sz w:val="24"/>
                <w:lang w:val="ru-RU"/>
              </w:rPr>
              <w:t xml:space="preserve">во время этапов урока? Были ли </w:t>
            </w: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>отклонения от плана урока, и почему?</w:t>
            </w:r>
          </w:p>
          <w:p w:rsidR="00D26F38" w:rsidRPr="00047F20" w:rsidRDefault="00C5375D" w:rsidP="00187B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i/>
                <w:sz w:val="24"/>
                <w:lang w:val="ru-RU"/>
              </w:rPr>
              <w:t xml:space="preserve">   </w:t>
            </w:r>
          </w:p>
        </w:tc>
        <w:tc>
          <w:tcPr>
            <w:tcW w:w="3160" w:type="pct"/>
            <w:gridSpan w:val="3"/>
          </w:tcPr>
          <w:p w:rsidR="00480331" w:rsidRPr="00047F20" w:rsidRDefault="00BB0D87" w:rsidP="00A97C8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BB0D87">
              <w:rPr>
                <w:rFonts w:ascii="Times New Roman" w:hAnsi="Times New Roman"/>
                <w:i/>
                <w:sz w:val="24"/>
                <w:lang w:val="ru-RU"/>
              </w:rPr>
              <w:t>Используйте пространство ниже, чтобы подвести итоги урока. (Ответьт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е на самые актуальные вопросы о Вашем </w:t>
            </w:r>
            <w:r w:rsidRPr="00BB0D87">
              <w:rPr>
                <w:rFonts w:ascii="Times New Roman" w:hAnsi="Times New Roman"/>
                <w:i/>
                <w:sz w:val="24"/>
                <w:lang w:val="ru-RU"/>
              </w:rPr>
              <w:t>уроке из блока слева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BB0D87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</w:tc>
      </w:tr>
      <w:tr w:rsidR="00D26F38" w:rsidRPr="00392558" w:rsidTr="001C1160">
        <w:trPr>
          <w:cantSplit/>
          <w:trHeight w:val="2265"/>
        </w:trPr>
        <w:tc>
          <w:tcPr>
            <w:tcW w:w="1840" w:type="pct"/>
            <w:gridSpan w:val="3"/>
            <w:vMerge/>
          </w:tcPr>
          <w:p w:rsidR="00D26F38" w:rsidRPr="00047F20" w:rsidRDefault="00D26F38" w:rsidP="001823D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160" w:type="pct"/>
            <w:gridSpan w:val="3"/>
          </w:tcPr>
          <w:p w:rsidR="00D26F38" w:rsidRPr="00047F20" w:rsidRDefault="00D26F38" w:rsidP="001823DB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392558" w:rsidTr="001C1160">
        <w:trPr>
          <w:trHeight w:val="4716"/>
        </w:trPr>
        <w:tc>
          <w:tcPr>
            <w:tcW w:w="5000" w:type="pct"/>
            <w:gridSpan w:val="6"/>
          </w:tcPr>
          <w:p w:rsidR="00C5375D" w:rsidRPr="00047F20" w:rsidRDefault="000C4C1B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Общая </w:t>
            </w:r>
            <w:r w:rsidR="00C5375D" w:rsidRPr="00047F20">
              <w:rPr>
                <w:rFonts w:ascii="Times New Roman" w:hAnsi="Times New Roman"/>
                <w:b/>
                <w:sz w:val="24"/>
                <w:lang w:val="ru-RU"/>
              </w:rPr>
              <w:t>оценка</w:t>
            </w:r>
          </w:p>
          <w:p w:rsidR="00C5375D" w:rsidRPr="00047F20" w:rsidRDefault="00C5375D" w:rsidP="00C5375D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Две вещи, лучше всего прошедшие на уроке (касающиес</w:t>
            </w:r>
            <w:r w:rsidR="005F421C"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 преподавания и обучения)?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F421C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47F20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5375D" w:rsidRPr="00047F20" w:rsidRDefault="00C5375D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5F421C" w:rsidP="00C537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Что я </w:t>
            </w:r>
            <w:r w:rsidR="00C5375D" w:rsidRPr="00047F20">
              <w:rPr>
                <w:rFonts w:ascii="Times New Roman" w:hAnsi="Times New Roman"/>
                <w:b/>
                <w:sz w:val="24"/>
                <w:lang w:val="ru-RU"/>
              </w:rPr>
              <w:t xml:space="preserve">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="00C5375D" w:rsidRPr="00047F2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D26F38" w:rsidRPr="00047F20" w:rsidRDefault="00D26F38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D26F38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97C81" w:rsidRPr="00047F20" w:rsidRDefault="00A97C81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D26F38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80331" w:rsidRPr="00047F20" w:rsidRDefault="00480331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97C81" w:rsidRPr="00047F20" w:rsidRDefault="00A97C81" w:rsidP="001823DB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047F20" w:rsidRDefault="00D26F38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D26F38" w:rsidRPr="00047F20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047F20">
        <w:rPr>
          <w:rFonts w:ascii="Times New Roman" w:hAnsi="Times New Roman"/>
          <w:sz w:val="24"/>
          <w:szCs w:val="24"/>
          <w:lang w:val="ru-RU"/>
        </w:rPr>
        <w:tab/>
      </w:r>
    </w:p>
    <w:bookmarkEnd w:id="0"/>
    <w:p w:rsidR="00D26F38" w:rsidRPr="00047F20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D26F38" w:rsidRPr="00047F20" w:rsidRDefault="00D26F38">
      <w:pPr>
        <w:rPr>
          <w:rFonts w:ascii="Times New Roman" w:hAnsi="Times New Roman"/>
          <w:sz w:val="24"/>
          <w:lang w:val="ru-RU"/>
        </w:rPr>
      </w:pPr>
    </w:p>
    <w:sectPr w:rsidR="00D26F38" w:rsidRPr="00047F20" w:rsidSect="00CF05F8">
      <w:pgSz w:w="11906" w:h="16838"/>
      <w:pgMar w:top="284" w:right="851" w:bottom="426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AC" w:rsidRDefault="002173AC" w:rsidP="00FE3E8D">
      <w:pPr>
        <w:spacing w:line="240" w:lineRule="auto"/>
      </w:pPr>
      <w:r>
        <w:separator/>
      </w:r>
    </w:p>
  </w:endnote>
  <w:endnote w:type="continuationSeparator" w:id="0">
    <w:p w:rsidR="002173AC" w:rsidRDefault="002173AC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AC" w:rsidRDefault="002173AC" w:rsidP="00FE3E8D">
      <w:pPr>
        <w:spacing w:line="240" w:lineRule="auto"/>
      </w:pPr>
      <w:r>
        <w:separator/>
      </w:r>
    </w:p>
  </w:footnote>
  <w:footnote w:type="continuationSeparator" w:id="0">
    <w:p w:rsidR="002173AC" w:rsidRDefault="002173AC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0528"/>
    <w:rsid w:val="0002761D"/>
    <w:rsid w:val="000412F2"/>
    <w:rsid w:val="00041862"/>
    <w:rsid w:val="0004355F"/>
    <w:rsid w:val="000435F3"/>
    <w:rsid w:val="00047F20"/>
    <w:rsid w:val="00063FC6"/>
    <w:rsid w:val="0006592E"/>
    <w:rsid w:val="00075AD3"/>
    <w:rsid w:val="00080F6D"/>
    <w:rsid w:val="00081FE0"/>
    <w:rsid w:val="00082368"/>
    <w:rsid w:val="000A0887"/>
    <w:rsid w:val="000A61DF"/>
    <w:rsid w:val="000A7923"/>
    <w:rsid w:val="000B05EE"/>
    <w:rsid w:val="000B08D7"/>
    <w:rsid w:val="000B451A"/>
    <w:rsid w:val="000C1F9A"/>
    <w:rsid w:val="000C33D9"/>
    <w:rsid w:val="000C4066"/>
    <w:rsid w:val="000C4C1B"/>
    <w:rsid w:val="000E2C56"/>
    <w:rsid w:val="000F199D"/>
    <w:rsid w:val="0010685C"/>
    <w:rsid w:val="00116429"/>
    <w:rsid w:val="00123865"/>
    <w:rsid w:val="00126833"/>
    <w:rsid w:val="00130C7A"/>
    <w:rsid w:val="00134200"/>
    <w:rsid w:val="00146544"/>
    <w:rsid w:val="0015718F"/>
    <w:rsid w:val="00157C51"/>
    <w:rsid w:val="00161092"/>
    <w:rsid w:val="00175EE4"/>
    <w:rsid w:val="00181B0E"/>
    <w:rsid w:val="00181F63"/>
    <w:rsid w:val="001821B0"/>
    <w:rsid w:val="001823DB"/>
    <w:rsid w:val="00183996"/>
    <w:rsid w:val="001864A3"/>
    <w:rsid w:val="00187B15"/>
    <w:rsid w:val="0019169B"/>
    <w:rsid w:val="00191724"/>
    <w:rsid w:val="00194B8E"/>
    <w:rsid w:val="0019503F"/>
    <w:rsid w:val="001A3BDA"/>
    <w:rsid w:val="001A44D5"/>
    <w:rsid w:val="001A47B0"/>
    <w:rsid w:val="001C1160"/>
    <w:rsid w:val="001D5BDE"/>
    <w:rsid w:val="001E6F96"/>
    <w:rsid w:val="001F5FCE"/>
    <w:rsid w:val="00200263"/>
    <w:rsid w:val="00202087"/>
    <w:rsid w:val="002024C5"/>
    <w:rsid w:val="002115C4"/>
    <w:rsid w:val="002166F7"/>
    <w:rsid w:val="002173AC"/>
    <w:rsid w:val="002175CF"/>
    <w:rsid w:val="00221CEC"/>
    <w:rsid w:val="002252F0"/>
    <w:rsid w:val="00232BD2"/>
    <w:rsid w:val="002424D1"/>
    <w:rsid w:val="002438DC"/>
    <w:rsid w:val="00243F76"/>
    <w:rsid w:val="00252BF6"/>
    <w:rsid w:val="00252CEB"/>
    <w:rsid w:val="0026347F"/>
    <w:rsid w:val="00274E2D"/>
    <w:rsid w:val="002768B0"/>
    <w:rsid w:val="0028095A"/>
    <w:rsid w:val="00280D19"/>
    <w:rsid w:val="00286DB0"/>
    <w:rsid w:val="00287A44"/>
    <w:rsid w:val="0029348E"/>
    <w:rsid w:val="002940CF"/>
    <w:rsid w:val="002A1D60"/>
    <w:rsid w:val="002B49EB"/>
    <w:rsid w:val="002C1470"/>
    <w:rsid w:val="002E65AC"/>
    <w:rsid w:val="002F1102"/>
    <w:rsid w:val="002F3C39"/>
    <w:rsid w:val="002F7A04"/>
    <w:rsid w:val="00312A35"/>
    <w:rsid w:val="00315A7A"/>
    <w:rsid w:val="00321408"/>
    <w:rsid w:val="003253EA"/>
    <w:rsid w:val="003260AD"/>
    <w:rsid w:val="00330362"/>
    <w:rsid w:val="00334AE0"/>
    <w:rsid w:val="00337890"/>
    <w:rsid w:val="00341843"/>
    <w:rsid w:val="0034520A"/>
    <w:rsid w:val="003771BD"/>
    <w:rsid w:val="00383524"/>
    <w:rsid w:val="00392558"/>
    <w:rsid w:val="00392C68"/>
    <w:rsid w:val="003945DA"/>
    <w:rsid w:val="0039715F"/>
    <w:rsid w:val="003B3C7C"/>
    <w:rsid w:val="003B4647"/>
    <w:rsid w:val="003B7CFD"/>
    <w:rsid w:val="003C0124"/>
    <w:rsid w:val="003C49B1"/>
    <w:rsid w:val="003C4EDF"/>
    <w:rsid w:val="003C58C3"/>
    <w:rsid w:val="003C5D27"/>
    <w:rsid w:val="003D282D"/>
    <w:rsid w:val="003E3E54"/>
    <w:rsid w:val="003F7976"/>
    <w:rsid w:val="00401B36"/>
    <w:rsid w:val="00402B52"/>
    <w:rsid w:val="00404BFF"/>
    <w:rsid w:val="00405870"/>
    <w:rsid w:val="004125C5"/>
    <w:rsid w:val="00413E67"/>
    <w:rsid w:val="00414732"/>
    <w:rsid w:val="00423283"/>
    <w:rsid w:val="00425805"/>
    <w:rsid w:val="00426476"/>
    <w:rsid w:val="00426589"/>
    <w:rsid w:val="00427FC2"/>
    <w:rsid w:val="0043235B"/>
    <w:rsid w:val="004339CD"/>
    <w:rsid w:val="004344E3"/>
    <w:rsid w:val="00456C47"/>
    <w:rsid w:val="004611FB"/>
    <w:rsid w:val="0046522B"/>
    <w:rsid w:val="00465338"/>
    <w:rsid w:val="00465EE9"/>
    <w:rsid w:val="00475028"/>
    <w:rsid w:val="00476511"/>
    <w:rsid w:val="00480331"/>
    <w:rsid w:val="00487330"/>
    <w:rsid w:val="00492103"/>
    <w:rsid w:val="00492D32"/>
    <w:rsid w:val="004A2D3F"/>
    <w:rsid w:val="004A78E2"/>
    <w:rsid w:val="004B54ED"/>
    <w:rsid w:val="004C03DD"/>
    <w:rsid w:val="004C52D0"/>
    <w:rsid w:val="004D1A21"/>
    <w:rsid w:val="004D72EA"/>
    <w:rsid w:val="004F2B77"/>
    <w:rsid w:val="004F715D"/>
    <w:rsid w:val="004F73F2"/>
    <w:rsid w:val="00500FCE"/>
    <w:rsid w:val="0050285C"/>
    <w:rsid w:val="005035BA"/>
    <w:rsid w:val="005140AD"/>
    <w:rsid w:val="005247FD"/>
    <w:rsid w:val="005345E0"/>
    <w:rsid w:val="00537E9E"/>
    <w:rsid w:val="0054312C"/>
    <w:rsid w:val="00553337"/>
    <w:rsid w:val="00553344"/>
    <w:rsid w:val="00560D51"/>
    <w:rsid w:val="00560EB1"/>
    <w:rsid w:val="0056349E"/>
    <w:rsid w:val="00571760"/>
    <w:rsid w:val="0057718C"/>
    <w:rsid w:val="005A295D"/>
    <w:rsid w:val="005A5304"/>
    <w:rsid w:val="005A5736"/>
    <w:rsid w:val="005A7F64"/>
    <w:rsid w:val="005B0397"/>
    <w:rsid w:val="005C208D"/>
    <w:rsid w:val="005C45DF"/>
    <w:rsid w:val="005E005A"/>
    <w:rsid w:val="005E369E"/>
    <w:rsid w:val="005E622A"/>
    <w:rsid w:val="005F421C"/>
    <w:rsid w:val="005F4CFD"/>
    <w:rsid w:val="005F65CD"/>
    <w:rsid w:val="0060341B"/>
    <w:rsid w:val="006065DF"/>
    <w:rsid w:val="00616D45"/>
    <w:rsid w:val="0062320A"/>
    <w:rsid w:val="00625ACF"/>
    <w:rsid w:val="00637465"/>
    <w:rsid w:val="006442AD"/>
    <w:rsid w:val="00654198"/>
    <w:rsid w:val="006543DE"/>
    <w:rsid w:val="006576FD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653"/>
    <w:rsid w:val="006A4F71"/>
    <w:rsid w:val="006A55DF"/>
    <w:rsid w:val="006B5634"/>
    <w:rsid w:val="006C1E6F"/>
    <w:rsid w:val="006C5C0C"/>
    <w:rsid w:val="006D4F82"/>
    <w:rsid w:val="006E0197"/>
    <w:rsid w:val="006F0235"/>
    <w:rsid w:val="006F31CA"/>
    <w:rsid w:val="007048BD"/>
    <w:rsid w:val="007077BB"/>
    <w:rsid w:val="007145BF"/>
    <w:rsid w:val="00714677"/>
    <w:rsid w:val="00714D10"/>
    <w:rsid w:val="0071530D"/>
    <w:rsid w:val="007234E6"/>
    <w:rsid w:val="00730F7F"/>
    <w:rsid w:val="0074520A"/>
    <w:rsid w:val="007524F4"/>
    <w:rsid w:val="00754300"/>
    <w:rsid w:val="00756363"/>
    <w:rsid w:val="007572FA"/>
    <w:rsid w:val="00760892"/>
    <w:rsid w:val="00767984"/>
    <w:rsid w:val="0077617B"/>
    <w:rsid w:val="00781E06"/>
    <w:rsid w:val="007847DD"/>
    <w:rsid w:val="00796416"/>
    <w:rsid w:val="00797904"/>
    <w:rsid w:val="00797C44"/>
    <w:rsid w:val="00797E9E"/>
    <w:rsid w:val="007A3931"/>
    <w:rsid w:val="007B16AC"/>
    <w:rsid w:val="007B296E"/>
    <w:rsid w:val="007B4E34"/>
    <w:rsid w:val="007C665F"/>
    <w:rsid w:val="007E20DF"/>
    <w:rsid w:val="007E27F8"/>
    <w:rsid w:val="007E637E"/>
    <w:rsid w:val="007E6380"/>
    <w:rsid w:val="007F03C2"/>
    <w:rsid w:val="007F63AB"/>
    <w:rsid w:val="007F7E41"/>
    <w:rsid w:val="008070D5"/>
    <w:rsid w:val="00814ABD"/>
    <w:rsid w:val="00821E22"/>
    <w:rsid w:val="008247EF"/>
    <w:rsid w:val="00826EBE"/>
    <w:rsid w:val="00834ACF"/>
    <w:rsid w:val="00836A29"/>
    <w:rsid w:val="0084069F"/>
    <w:rsid w:val="00841253"/>
    <w:rsid w:val="00844915"/>
    <w:rsid w:val="00847034"/>
    <w:rsid w:val="0085210D"/>
    <w:rsid w:val="00860377"/>
    <w:rsid w:val="00861BD5"/>
    <w:rsid w:val="00862197"/>
    <w:rsid w:val="0086700D"/>
    <w:rsid w:val="00872E4D"/>
    <w:rsid w:val="00877246"/>
    <w:rsid w:val="00886797"/>
    <w:rsid w:val="008C7DE4"/>
    <w:rsid w:val="008D5B07"/>
    <w:rsid w:val="008E127A"/>
    <w:rsid w:val="008F0109"/>
    <w:rsid w:val="008F2725"/>
    <w:rsid w:val="008F6FFF"/>
    <w:rsid w:val="008F7D06"/>
    <w:rsid w:val="0090012F"/>
    <w:rsid w:val="0090338E"/>
    <w:rsid w:val="00907D56"/>
    <w:rsid w:val="0091584D"/>
    <w:rsid w:val="009164AE"/>
    <w:rsid w:val="00923D89"/>
    <w:rsid w:val="00932884"/>
    <w:rsid w:val="00937790"/>
    <w:rsid w:val="00940DB8"/>
    <w:rsid w:val="00943DC1"/>
    <w:rsid w:val="00943E16"/>
    <w:rsid w:val="0094491E"/>
    <w:rsid w:val="0095219D"/>
    <w:rsid w:val="00957DAC"/>
    <w:rsid w:val="00971B01"/>
    <w:rsid w:val="0097452C"/>
    <w:rsid w:val="00976D52"/>
    <w:rsid w:val="00982B07"/>
    <w:rsid w:val="009A04EF"/>
    <w:rsid w:val="009B1A5A"/>
    <w:rsid w:val="009B1AC4"/>
    <w:rsid w:val="009B7B3C"/>
    <w:rsid w:val="009C57D2"/>
    <w:rsid w:val="009C590A"/>
    <w:rsid w:val="009D0BBF"/>
    <w:rsid w:val="009E1F0D"/>
    <w:rsid w:val="009E224B"/>
    <w:rsid w:val="009E6350"/>
    <w:rsid w:val="009F276F"/>
    <w:rsid w:val="009F64BD"/>
    <w:rsid w:val="009F6B9B"/>
    <w:rsid w:val="00A01181"/>
    <w:rsid w:val="00A042EE"/>
    <w:rsid w:val="00A058C5"/>
    <w:rsid w:val="00A17A6F"/>
    <w:rsid w:val="00A27964"/>
    <w:rsid w:val="00A300CE"/>
    <w:rsid w:val="00A655E1"/>
    <w:rsid w:val="00A65686"/>
    <w:rsid w:val="00A73DF7"/>
    <w:rsid w:val="00A82B9B"/>
    <w:rsid w:val="00A83469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C6970"/>
    <w:rsid w:val="00AD1E8B"/>
    <w:rsid w:val="00AD354F"/>
    <w:rsid w:val="00AD4D77"/>
    <w:rsid w:val="00AD5182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413B1"/>
    <w:rsid w:val="00B413F3"/>
    <w:rsid w:val="00B418DB"/>
    <w:rsid w:val="00B43671"/>
    <w:rsid w:val="00B45E71"/>
    <w:rsid w:val="00B51726"/>
    <w:rsid w:val="00B554CA"/>
    <w:rsid w:val="00B57840"/>
    <w:rsid w:val="00B616BE"/>
    <w:rsid w:val="00B63E95"/>
    <w:rsid w:val="00B643E3"/>
    <w:rsid w:val="00B71423"/>
    <w:rsid w:val="00B73638"/>
    <w:rsid w:val="00B7626C"/>
    <w:rsid w:val="00B83708"/>
    <w:rsid w:val="00B856B5"/>
    <w:rsid w:val="00BA02BD"/>
    <w:rsid w:val="00BA53F2"/>
    <w:rsid w:val="00BA74D9"/>
    <w:rsid w:val="00BB0D87"/>
    <w:rsid w:val="00BB62D6"/>
    <w:rsid w:val="00BC3A9A"/>
    <w:rsid w:val="00BD1052"/>
    <w:rsid w:val="00BD1E8A"/>
    <w:rsid w:val="00BD5336"/>
    <w:rsid w:val="00BE1CED"/>
    <w:rsid w:val="00C00237"/>
    <w:rsid w:val="00C11507"/>
    <w:rsid w:val="00C1242C"/>
    <w:rsid w:val="00C30400"/>
    <w:rsid w:val="00C31A7F"/>
    <w:rsid w:val="00C33563"/>
    <w:rsid w:val="00C35673"/>
    <w:rsid w:val="00C36720"/>
    <w:rsid w:val="00C41E9B"/>
    <w:rsid w:val="00C42439"/>
    <w:rsid w:val="00C441E9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70904"/>
    <w:rsid w:val="00C72F93"/>
    <w:rsid w:val="00C80027"/>
    <w:rsid w:val="00C820E2"/>
    <w:rsid w:val="00C8280C"/>
    <w:rsid w:val="00C82A7A"/>
    <w:rsid w:val="00C905C0"/>
    <w:rsid w:val="00C90BE7"/>
    <w:rsid w:val="00C9540B"/>
    <w:rsid w:val="00C96820"/>
    <w:rsid w:val="00C97784"/>
    <w:rsid w:val="00CA5A04"/>
    <w:rsid w:val="00CB2C23"/>
    <w:rsid w:val="00CB4FCD"/>
    <w:rsid w:val="00CB50C7"/>
    <w:rsid w:val="00CC2645"/>
    <w:rsid w:val="00CD6C7D"/>
    <w:rsid w:val="00CD7229"/>
    <w:rsid w:val="00CE366F"/>
    <w:rsid w:val="00CE508E"/>
    <w:rsid w:val="00CF04EB"/>
    <w:rsid w:val="00CF05F8"/>
    <w:rsid w:val="00CF0EAC"/>
    <w:rsid w:val="00CF1E62"/>
    <w:rsid w:val="00D00B1D"/>
    <w:rsid w:val="00D13A74"/>
    <w:rsid w:val="00D15DA0"/>
    <w:rsid w:val="00D164FE"/>
    <w:rsid w:val="00D2072C"/>
    <w:rsid w:val="00D23469"/>
    <w:rsid w:val="00D26F38"/>
    <w:rsid w:val="00D317FA"/>
    <w:rsid w:val="00D421A1"/>
    <w:rsid w:val="00D520D3"/>
    <w:rsid w:val="00D551BB"/>
    <w:rsid w:val="00D56616"/>
    <w:rsid w:val="00D56808"/>
    <w:rsid w:val="00D661F4"/>
    <w:rsid w:val="00D76164"/>
    <w:rsid w:val="00D8025C"/>
    <w:rsid w:val="00DA37D6"/>
    <w:rsid w:val="00DD0B3F"/>
    <w:rsid w:val="00DE5AC4"/>
    <w:rsid w:val="00DF1E3E"/>
    <w:rsid w:val="00DF5B60"/>
    <w:rsid w:val="00E059C9"/>
    <w:rsid w:val="00E144D8"/>
    <w:rsid w:val="00E20732"/>
    <w:rsid w:val="00E21DD7"/>
    <w:rsid w:val="00E222A1"/>
    <w:rsid w:val="00E23339"/>
    <w:rsid w:val="00E30468"/>
    <w:rsid w:val="00E3385F"/>
    <w:rsid w:val="00E46028"/>
    <w:rsid w:val="00E50AD9"/>
    <w:rsid w:val="00E51A2A"/>
    <w:rsid w:val="00E54F07"/>
    <w:rsid w:val="00E77C5D"/>
    <w:rsid w:val="00E806D4"/>
    <w:rsid w:val="00E96D66"/>
    <w:rsid w:val="00E97205"/>
    <w:rsid w:val="00EA5D24"/>
    <w:rsid w:val="00EB3FED"/>
    <w:rsid w:val="00EB4250"/>
    <w:rsid w:val="00EC1BEC"/>
    <w:rsid w:val="00EC37F5"/>
    <w:rsid w:val="00ED72FD"/>
    <w:rsid w:val="00EF1059"/>
    <w:rsid w:val="00F007C7"/>
    <w:rsid w:val="00F123D0"/>
    <w:rsid w:val="00F15E1E"/>
    <w:rsid w:val="00F27EAA"/>
    <w:rsid w:val="00F322E1"/>
    <w:rsid w:val="00F35088"/>
    <w:rsid w:val="00F4763C"/>
    <w:rsid w:val="00F61482"/>
    <w:rsid w:val="00F76896"/>
    <w:rsid w:val="00F8290A"/>
    <w:rsid w:val="00F82F7F"/>
    <w:rsid w:val="00F85B28"/>
    <w:rsid w:val="00F9001A"/>
    <w:rsid w:val="00F941FB"/>
    <w:rsid w:val="00FA0B8A"/>
    <w:rsid w:val="00FB5596"/>
    <w:rsid w:val="00FB5657"/>
    <w:rsid w:val="00FC2DA7"/>
    <w:rsid w:val="00FC4D2F"/>
    <w:rsid w:val="00FD4D6D"/>
    <w:rsid w:val="00FD5941"/>
    <w:rsid w:val="00FE2F8A"/>
    <w:rsid w:val="00FE3E8D"/>
    <w:rsid w:val="00FE464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7"/>
        <o:r id="V:Rule5" type="connector" idref="#_x0000_s1039"/>
      </o:rules>
    </o:shapelayout>
  </w:shapeDefaults>
  <w:decimalSymbol w:val=","/>
  <w:listSeparator w:val=";"/>
  <w15:docId w15:val="{3AC8610C-791D-4F58-A4A4-13F593BC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DA37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116</cp:revision>
  <dcterms:created xsi:type="dcterms:W3CDTF">2016-09-06T21:42:00Z</dcterms:created>
  <dcterms:modified xsi:type="dcterms:W3CDTF">2018-04-04T05:17:00Z</dcterms:modified>
</cp:coreProperties>
</file>